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52E" w:rsidRPr="0078252E" w:rsidRDefault="0078252E" w:rsidP="0078252E">
      <w:pPr>
        <w:spacing w:after="0" w:line="240" w:lineRule="auto"/>
        <w:ind w:right="-426"/>
        <w:jc w:val="center"/>
        <w:rPr>
          <w:rFonts w:ascii="Times New Roman" w:eastAsia="Times New Roman" w:hAnsi="Times New Roman" w:cs="Times New Roman"/>
          <w:b/>
          <w:sz w:val="48"/>
          <w:szCs w:val="48"/>
          <w:lang w:val="de-DE" w:eastAsia="de-DE"/>
        </w:rPr>
      </w:pPr>
      <w:r w:rsidRPr="0078252E">
        <w:rPr>
          <w:rFonts w:ascii="Times New Roman" w:eastAsia="Times New Roman" w:hAnsi="Times New Roman" w:cs="Times New Roman"/>
          <w:b/>
          <w:sz w:val="48"/>
          <w:szCs w:val="48"/>
          <w:lang w:val="de-DE" w:eastAsia="de-DE"/>
        </w:rPr>
        <w:t>MARKTGEMEINDEAMT RAINBACH I.M.</w:t>
      </w:r>
    </w:p>
    <w:p w:rsidR="0078252E" w:rsidRPr="0078252E" w:rsidRDefault="0078252E" w:rsidP="0078252E">
      <w:pPr>
        <w:tabs>
          <w:tab w:val="left" w:pos="1418"/>
        </w:tabs>
        <w:spacing w:after="0" w:line="240" w:lineRule="auto"/>
        <w:rPr>
          <w:rFonts w:ascii="Times New Roman" w:eastAsia="Times New Roman" w:hAnsi="Times New Roman" w:cs="Times New Roman"/>
          <w:b/>
          <w:sz w:val="26"/>
          <w:szCs w:val="20"/>
          <w:lang w:val="de-DE" w:eastAsia="de-DE"/>
        </w:rPr>
      </w:pPr>
      <w:r>
        <w:rPr>
          <w:rFonts w:ascii="Courier New" w:eastAsia="Times New Roman" w:hAnsi="Courier New" w:cs="Times New Roman"/>
          <w:noProof/>
          <w:sz w:val="20"/>
          <w:szCs w:val="20"/>
          <w:lang w:val="de-DE" w:eastAsia="de-DE"/>
        </w:rPr>
        <w:drawing>
          <wp:anchor distT="0" distB="0" distL="114300" distR="114300" simplePos="0" relativeHeight="251661312" behindDoc="0" locked="0" layoutInCell="1" allowOverlap="1">
            <wp:simplePos x="0" y="0"/>
            <wp:positionH relativeFrom="column">
              <wp:posOffset>17145</wp:posOffset>
            </wp:positionH>
            <wp:positionV relativeFrom="paragraph">
              <wp:posOffset>6985</wp:posOffset>
            </wp:positionV>
            <wp:extent cx="734695" cy="797560"/>
            <wp:effectExtent l="0" t="0" r="8255" b="254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4695" cy="797560"/>
                    </a:xfrm>
                    <a:prstGeom prst="rect">
                      <a:avLst/>
                    </a:prstGeom>
                    <a:noFill/>
                    <a:ln>
                      <a:noFill/>
                    </a:ln>
                  </pic:spPr>
                </pic:pic>
              </a:graphicData>
            </a:graphic>
          </wp:anchor>
        </w:drawing>
      </w:r>
      <w:r w:rsidRPr="0078252E">
        <w:rPr>
          <w:rFonts w:ascii="Times New Roman" w:eastAsia="Times New Roman" w:hAnsi="Times New Roman" w:cs="Times New Roman"/>
          <w:sz w:val="26"/>
          <w:szCs w:val="20"/>
          <w:lang w:val="de-DE" w:eastAsia="de-DE"/>
        </w:rPr>
        <w:tab/>
      </w:r>
      <w:r w:rsidRPr="0078252E">
        <w:rPr>
          <w:rFonts w:ascii="Times New Roman" w:eastAsia="Times New Roman" w:hAnsi="Times New Roman" w:cs="Times New Roman"/>
          <w:b/>
          <w:sz w:val="26"/>
          <w:szCs w:val="20"/>
          <w:lang w:val="de-DE" w:eastAsia="de-DE"/>
        </w:rPr>
        <w:t>4261  Rainbach i.M., Prager Straße 5</w:t>
      </w:r>
      <w:r w:rsidRPr="0078252E">
        <w:rPr>
          <w:rFonts w:ascii="Times New Roman" w:eastAsia="Times New Roman" w:hAnsi="Times New Roman" w:cs="Times New Roman"/>
          <w:b/>
          <w:sz w:val="26"/>
          <w:szCs w:val="20"/>
          <w:lang w:val="de-DE" w:eastAsia="de-DE"/>
        </w:rPr>
        <w:tab/>
        <w:t>Bezirk: Freistadt O.Ö.</w:t>
      </w:r>
    </w:p>
    <w:p w:rsidR="0078252E" w:rsidRPr="0078252E" w:rsidRDefault="0078252E" w:rsidP="0078252E">
      <w:pPr>
        <w:tabs>
          <w:tab w:val="left" w:pos="1418"/>
        </w:tabs>
        <w:spacing w:after="0" w:line="240" w:lineRule="auto"/>
        <w:rPr>
          <w:rFonts w:ascii="Arial" w:eastAsia="Times New Roman" w:hAnsi="Arial" w:cs="Arial"/>
          <w:b/>
          <w:sz w:val="16"/>
          <w:szCs w:val="20"/>
          <w:lang w:val="it-IT" w:eastAsia="de-DE"/>
        </w:rPr>
      </w:pPr>
      <w:r w:rsidRPr="0078252E">
        <w:rPr>
          <w:rFonts w:ascii="Wingdings" w:eastAsia="Times New Roman" w:hAnsi="Wingdings" w:cs="Times New Roman"/>
          <w:b/>
          <w:sz w:val="26"/>
          <w:szCs w:val="20"/>
          <w:lang w:val="de-DE" w:eastAsia="de-DE"/>
        </w:rPr>
        <w:tab/>
      </w:r>
      <w:r w:rsidRPr="0078252E">
        <w:rPr>
          <w:rFonts w:ascii="Arial" w:eastAsia="Times New Roman" w:hAnsi="Arial" w:cs="Arial"/>
          <w:b/>
          <w:sz w:val="16"/>
          <w:szCs w:val="20"/>
          <w:lang w:val="it-IT" w:eastAsia="de-DE"/>
        </w:rPr>
        <w:t xml:space="preserve">Tel: (07949) 6255   </w:t>
      </w:r>
      <w:r w:rsidRPr="0078252E">
        <w:rPr>
          <w:rFonts w:ascii="Arial" w:eastAsia="Times New Roman" w:hAnsi="Arial" w:cs="Arial"/>
          <w:b/>
          <w:sz w:val="16"/>
          <w:szCs w:val="20"/>
          <w:lang w:val="it-IT" w:eastAsia="de-DE"/>
        </w:rPr>
        <w:tab/>
      </w:r>
      <w:r w:rsidRPr="0078252E">
        <w:rPr>
          <w:rFonts w:ascii="Arial" w:eastAsia="Times New Roman" w:hAnsi="Arial" w:cs="Arial"/>
          <w:b/>
          <w:sz w:val="16"/>
          <w:szCs w:val="20"/>
          <w:lang w:val="it-IT" w:eastAsia="de-DE"/>
        </w:rPr>
        <w:tab/>
      </w:r>
      <w:r w:rsidRPr="0078252E">
        <w:rPr>
          <w:rFonts w:ascii="Arial" w:eastAsia="Times New Roman" w:hAnsi="Arial" w:cs="Arial"/>
          <w:b/>
          <w:sz w:val="16"/>
          <w:szCs w:val="20"/>
          <w:lang w:val="it-IT" w:eastAsia="de-DE"/>
        </w:rPr>
        <w:tab/>
      </w:r>
      <w:r w:rsidRPr="0078252E">
        <w:rPr>
          <w:rFonts w:ascii="Arial" w:eastAsia="Times New Roman" w:hAnsi="Arial" w:cs="Arial"/>
          <w:b/>
          <w:sz w:val="16"/>
          <w:szCs w:val="20"/>
          <w:lang w:val="it-IT" w:eastAsia="de-DE"/>
        </w:rPr>
        <w:tab/>
        <w:t>Fax: (07949) 6255-17</w:t>
      </w:r>
    </w:p>
    <w:p w:rsidR="0078252E" w:rsidRPr="0078252E" w:rsidRDefault="0078252E" w:rsidP="0078252E">
      <w:pPr>
        <w:tabs>
          <w:tab w:val="left" w:pos="1418"/>
          <w:tab w:val="left" w:pos="5670"/>
        </w:tabs>
        <w:spacing w:after="0" w:line="240" w:lineRule="auto"/>
        <w:ind w:right="-567"/>
        <w:rPr>
          <w:rFonts w:ascii="Arial" w:eastAsia="Times New Roman" w:hAnsi="Arial" w:cs="Arial"/>
          <w:b/>
          <w:sz w:val="16"/>
          <w:szCs w:val="20"/>
          <w:lang w:val="it-IT" w:eastAsia="de-DE"/>
        </w:rPr>
      </w:pPr>
      <w:r w:rsidRPr="0078252E">
        <w:rPr>
          <w:rFonts w:ascii="Arial" w:eastAsia="Times New Roman" w:hAnsi="Arial" w:cs="Arial"/>
          <w:b/>
          <w:sz w:val="16"/>
          <w:szCs w:val="20"/>
          <w:lang w:val="it-IT" w:eastAsia="de-DE"/>
        </w:rPr>
        <w:tab/>
        <w:t xml:space="preserve">http://rainbach-mkr.at od. www.rainbach.at </w:t>
      </w:r>
      <w:r w:rsidRPr="0078252E">
        <w:rPr>
          <w:rFonts w:ascii="Arial" w:eastAsia="Times New Roman" w:hAnsi="Arial" w:cs="Arial"/>
          <w:b/>
          <w:sz w:val="16"/>
          <w:szCs w:val="20"/>
          <w:lang w:val="it-IT" w:eastAsia="de-DE"/>
        </w:rPr>
        <w:tab/>
        <w:t xml:space="preserve">e-mail: gemeinde@rainbach-muehlkreis.ooe.gv.at </w:t>
      </w:r>
    </w:p>
    <w:p w:rsidR="0078252E" w:rsidRPr="0078252E" w:rsidRDefault="0078252E" w:rsidP="0078252E">
      <w:pPr>
        <w:tabs>
          <w:tab w:val="left" w:pos="1418"/>
          <w:tab w:val="left" w:pos="5670"/>
        </w:tabs>
        <w:spacing w:after="0" w:line="240" w:lineRule="auto"/>
        <w:rPr>
          <w:rFonts w:ascii="Arial" w:eastAsia="Times New Roman" w:hAnsi="Arial" w:cs="Arial"/>
          <w:b/>
          <w:sz w:val="8"/>
          <w:szCs w:val="8"/>
          <w:lang w:val="it-IT" w:eastAsia="de-DE"/>
        </w:rPr>
      </w:pPr>
    </w:p>
    <w:p w:rsidR="0078252E" w:rsidRPr="0078252E" w:rsidRDefault="0078252E" w:rsidP="0078252E">
      <w:pPr>
        <w:tabs>
          <w:tab w:val="left" w:pos="1418"/>
        </w:tabs>
        <w:spacing w:after="0" w:line="240" w:lineRule="auto"/>
        <w:rPr>
          <w:rFonts w:ascii="Arial" w:eastAsia="Times New Roman" w:hAnsi="Arial" w:cs="Arial"/>
          <w:b/>
          <w:sz w:val="16"/>
          <w:szCs w:val="20"/>
          <w:lang w:val="it-IT" w:eastAsia="de-DE"/>
        </w:rPr>
      </w:pPr>
      <w:r w:rsidRPr="0078252E">
        <w:rPr>
          <w:rFonts w:ascii="Arial" w:eastAsia="Times New Roman" w:hAnsi="Arial" w:cs="Times New Roman"/>
          <w:color w:val="808080"/>
          <w:sz w:val="16"/>
          <w:szCs w:val="16"/>
          <w:lang w:val="de-DE" w:eastAsia="de-DE"/>
        </w:rPr>
        <w:tab/>
      </w:r>
      <w:r w:rsidRPr="0078252E">
        <w:rPr>
          <w:rFonts w:ascii="Arial" w:eastAsia="Times New Roman" w:hAnsi="Arial" w:cs="Arial"/>
          <w:b/>
          <w:sz w:val="16"/>
          <w:szCs w:val="20"/>
          <w:lang w:val="it-IT" w:eastAsia="de-DE"/>
        </w:rPr>
        <w:t>Raiba Region Freistadt, IBAN: AT95 3411 0000 0261 0509 – BIC: RZOOAT2L110</w:t>
      </w:r>
    </w:p>
    <w:p w:rsidR="0078252E" w:rsidRPr="0078252E" w:rsidRDefault="0078252E" w:rsidP="0078252E">
      <w:pPr>
        <w:tabs>
          <w:tab w:val="left" w:pos="1418"/>
          <w:tab w:val="center" w:pos="4536"/>
          <w:tab w:val="right" w:pos="9072"/>
        </w:tabs>
        <w:spacing w:after="0" w:line="240" w:lineRule="auto"/>
        <w:rPr>
          <w:rFonts w:ascii="Arial" w:eastAsia="Times New Roman" w:hAnsi="Arial" w:cs="Arial"/>
          <w:b/>
          <w:sz w:val="16"/>
          <w:szCs w:val="20"/>
          <w:lang w:val="it-IT" w:eastAsia="de-DE"/>
        </w:rPr>
      </w:pPr>
      <w:r w:rsidRPr="0078252E">
        <w:rPr>
          <w:rFonts w:ascii="Arial" w:eastAsia="Times New Roman" w:hAnsi="Arial" w:cs="Arial"/>
          <w:b/>
          <w:sz w:val="16"/>
          <w:szCs w:val="20"/>
          <w:lang w:val="it-IT" w:eastAsia="de-DE"/>
        </w:rPr>
        <w:tab/>
        <w:t>Allgemeine Sparkasse Oö., AT43 2032 0161 0000 6450 – BIC: ASPKAT2LXXX</w:t>
      </w:r>
    </w:p>
    <w:p w:rsidR="0078252E" w:rsidRPr="0078252E" w:rsidRDefault="0019658A" w:rsidP="00396EF2">
      <w:pPr>
        <w:pBdr>
          <w:bottom w:val="single" w:sz="4" w:space="1" w:color="auto"/>
        </w:pBdr>
        <w:tabs>
          <w:tab w:val="left" w:pos="1418"/>
          <w:tab w:val="center" w:pos="4536"/>
          <w:tab w:val="right" w:pos="9072"/>
        </w:tabs>
        <w:spacing w:after="0" w:line="240" w:lineRule="auto"/>
        <w:jc w:val="center"/>
        <w:rPr>
          <w:rFonts w:ascii="Arial" w:eastAsia="Times New Roman" w:hAnsi="Arial" w:cs="Times New Roman"/>
          <w:color w:val="808080"/>
          <w:sz w:val="16"/>
          <w:szCs w:val="16"/>
          <w:lang w:eastAsia="de-DE"/>
        </w:rPr>
      </w:pPr>
      <w:r w:rsidRPr="0019658A">
        <w:rPr>
          <w:noProof/>
          <w:lang w:eastAsia="de-AT"/>
        </w:rPr>
        <w:pict>
          <v:shapetype id="_x0000_t202" coordsize="21600,21600" o:spt="202" path="m,l,21600r21600,l21600,xe">
            <v:stroke joinstyle="miter"/>
            <v:path gradientshapeok="t" o:connecttype="rect"/>
          </v:shapetype>
          <v:shape id="Textfeld 3" o:spid="_x0000_s1026" type="#_x0000_t202" style="position:absolute;left:0;text-align:left;margin-left:-.35pt;margin-top:12.5pt;width:459.7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" filled="f" stroked="f">
            <v:fill o:detectmouseclick="t"/>
            <v:textbox style="mso-fit-shape-to-text:t">
              <w:txbxContent>
                <w:p w:rsidR="00B6654D" w:rsidRPr="00396EF2" w:rsidRDefault="00B6654D" w:rsidP="0078252E">
                  <w:pPr>
                    <w:spacing w:after="0" w:line="240" w:lineRule="auto"/>
                    <w:rPr>
                      <w:b/>
                      <w:sz w:val="36"/>
                      <w:szCs w:val="36"/>
                    </w:rPr>
                  </w:pPr>
                  <w:r w:rsidRPr="00396EF2">
                    <w:rPr>
                      <w:b/>
                      <w:sz w:val="36"/>
                      <w:szCs w:val="36"/>
                    </w:rPr>
                    <w:t xml:space="preserve">Benützungskonditionen </w:t>
                  </w:r>
                </w:p>
                <w:p w:rsidR="00B6654D" w:rsidRPr="00396EF2" w:rsidRDefault="00B6654D" w:rsidP="0078252E">
                  <w:pPr>
                    <w:spacing w:after="0" w:line="240" w:lineRule="auto"/>
                    <w:rPr>
                      <w:b/>
                      <w:sz w:val="36"/>
                      <w:szCs w:val="36"/>
                    </w:rPr>
                  </w:pPr>
                  <w:r w:rsidRPr="00396EF2">
                    <w:rPr>
                      <w:b/>
                      <w:sz w:val="36"/>
                      <w:szCs w:val="36"/>
                    </w:rPr>
                    <w:t>– zu Veranstaltungsstätten im Schulkomplex</w:t>
                  </w:r>
                </w:p>
              </w:txbxContent>
            </v:textbox>
            <w10:wrap type="square"/>
          </v:shape>
        </w:pict>
      </w:r>
    </w:p>
    <w:p w:rsidR="00177DDD" w:rsidRPr="00B6654D" w:rsidRDefault="00177DDD" w:rsidP="00177DDD">
      <w:pPr>
        <w:spacing w:after="0" w:line="240" w:lineRule="auto"/>
        <w:rPr>
          <w:sz w:val="16"/>
          <w:szCs w:val="16"/>
        </w:rPr>
      </w:pPr>
    </w:p>
    <w:p w:rsidR="00177DDD" w:rsidRDefault="00177DDD" w:rsidP="0078252E">
      <w:pPr>
        <w:spacing w:after="0" w:line="240" w:lineRule="auto"/>
        <w:ind w:right="-426"/>
        <w:jc w:val="both"/>
      </w:pPr>
      <w:r>
        <w:t>In Rainbach ansässige Vereine und Institutionen wird die Möglichkeit gegeben den Kultur</w:t>
      </w:r>
      <w:r w:rsidR="00AA0020">
        <w:t>- bzw. Mehrzweck</w:t>
      </w:r>
      <w:r>
        <w:t xml:space="preserve">saal bei der Volksschule, das Foyer zwischen NMS und VS, den Turnsaal im Kindergarten oder wenn es die Besucherzahl erfordert in Ausnahmefällen auch den Turnsaal zu benützen. Hierbei gilt es die jeweiligen Gebühren zu entrichten, bzw. folgendes Reglement einzuhalten. </w:t>
      </w:r>
      <w:r w:rsidRPr="000672C1">
        <w:t>Ausgenommen von Gebühren sind Schulveranstaltungen der VS und NMS Rainbach sowie des Kindergartens</w:t>
      </w:r>
      <w:r>
        <w:t>. Weiters ausgenommen ist die Sportunion, wenn sie mit Kinder/Schüler trainiert.</w:t>
      </w:r>
    </w:p>
    <w:p w:rsidR="00177DDD" w:rsidRPr="00560D84" w:rsidRDefault="00177DDD" w:rsidP="00177DDD">
      <w:pPr>
        <w:spacing w:after="0" w:line="240" w:lineRule="auto"/>
        <w:jc w:val="right"/>
        <w:rPr>
          <w:sz w:val="40"/>
          <w:szCs w:val="40"/>
        </w:rPr>
      </w:pPr>
      <w:r w:rsidRPr="00560D84">
        <w:rPr>
          <w:sz w:val="40"/>
          <w:szCs w:val="40"/>
        </w:rPr>
        <w:sym w:font="Wingdings" w:char="F021"/>
      </w:r>
    </w:p>
    <w:p w:rsidR="00177DDD" w:rsidRDefault="00177DDD" w:rsidP="00177DDD">
      <w:pPr>
        <w:pStyle w:val="Listenabsatz"/>
        <w:numPr>
          <w:ilvl w:val="0"/>
          <w:numId w:val="2"/>
        </w:numPr>
        <w:spacing w:after="0" w:line="240" w:lineRule="auto"/>
      </w:pPr>
      <w:r w:rsidRPr="00560D84">
        <w:rPr>
          <w:b/>
          <w:sz w:val="36"/>
          <w:szCs w:val="36"/>
        </w:rPr>
        <w:t>Für außertourliche Benützung</w:t>
      </w:r>
      <w:r>
        <w:t>, wie bei Veranstaltungen mit entsprechendem Besuch (Chorkonzert, Kabarett, Musikveranstaltung etc.)</w:t>
      </w:r>
    </w:p>
    <w:tbl>
      <w:tblPr>
        <w:tblStyle w:val="Tabellengitternetz"/>
        <w:tblW w:w="0" w:type="auto"/>
        <w:tblLook w:val="04A0"/>
      </w:tblPr>
      <w:tblGrid>
        <w:gridCol w:w="2943"/>
        <w:gridCol w:w="3135"/>
        <w:gridCol w:w="3166"/>
      </w:tblGrid>
      <w:tr w:rsidR="00177DDD" w:rsidTr="00B6654D">
        <w:tc>
          <w:tcPr>
            <w:tcW w:w="2943" w:type="dxa"/>
          </w:tcPr>
          <w:p w:rsidR="00177DDD" w:rsidRDefault="00AA0020" w:rsidP="00B6654D">
            <w:r>
              <w:t>Mehrzwecksaal</w:t>
            </w:r>
          </w:p>
        </w:tc>
        <w:tc>
          <w:tcPr>
            <w:tcW w:w="3135" w:type="dxa"/>
            <w:vMerge w:val="restart"/>
            <w:vAlign w:val="center"/>
          </w:tcPr>
          <w:p w:rsidR="00177DDD" w:rsidRDefault="00177DDD" w:rsidP="00B6654D">
            <w:pPr>
              <w:jc w:val="center"/>
            </w:pPr>
            <w:r>
              <w:t>Je Veranstaltung (Abend)</w:t>
            </w:r>
          </w:p>
        </w:tc>
        <w:tc>
          <w:tcPr>
            <w:tcW w:w="3166" w:type="dxa"/>
          </w:tcPr>
          <w:p w:rsidR="00177DDD" w:rsidRDefault="00177DDD" w:rsidP="00B6654D">
            <w:pPr>
              <w:tabs>
                <w:tab w:val="left" w:pos="1860"/>
              </w:tabs>
            </w:pPr>
            <w:r>
              <w:t>€ 60,-</w:t>
            </w:r>
            <w:r>
              <w:tab/>
            </w:r>
            <w:r w:rsidR="0019658A">
              <w:fldChar w:fldCharType="begin">
                <w:ffData>
                  <w:name w:val="Kontrollkästchen1"/>
                  <w:enabled/>
                  <w:calcOnExit w:val="0"/>
                  <w:checkBox>
                    <w:sizeAuto/>
                    <w:default w:val="0"/>
                    <w:checked w:val="0"/>
                  </w:checkBox>
                </w:ffData>
              </w:fldChar>
            </w:r>
            <w:r>
              <w:instrText xml:space="preserve"> FORMCHECKBOX </w:instrText>
            </w:r>
            <w:r w:rsidR="0019658A">
              <w:fldChar w:fldCharType="separate"/>
            </w:r>
            <w:r w:rsidR="0019658A">
              <w:fldChar w:fldCharType="end"/>
            </w:r>
          </w:p>
        </w:tc>
      </w:tr>
      <w:tr w:rsidR="00177DDD" w:rsidTr="00B6654D">
        <w:tc>
          <w:tcPr>
            <w:tcW w:w="2943" w:type="dxa"/>
          </w:tcPr>
          <w:p w:rsidR="00177DDD" w:rsidRDefault="00177DDD" w:rsidP="00B6654D">
            <w:r>
              <w:t>Foyer</w:t>
            </w:r>
          </w:p>
        </w:tc>
        <w:tc>
          <w:tcPr>
            <w:tcW w:w="3135" w:type="dxa"/>
            <w:vMerge/>
          </w:tcPr>
          <w:p w:rsidR="00177DDD" w:rsidRDefault="00177DDD" w:rsidP="00B6654D"/>
        </w:tc>
        <w:tc>
          <w:tcPr>
            <w:tcW w:w="3166" w:type="dxa"/>
          </w:tcPr>
          <w:p w:rsidR="00177DDD" w:rsidRDefault="00177DDD" w:rsidP="00B6654D">
            <w:pPr>
              <w:tabs>
                <w:tab w:val="left" w:pos="1860"/>
              </w:tabs>
            </w:pPr>
            <w:r>
              <w:t>€ 100,-</w:t>
            </w:r>
            <w:r>
              <w:tab/>
            </w:r>
            <w:r w:rsidR="0019658A">
              <w:fldChar w:fldCharType="begin">
                <w:ffData>
                  <w:name w:val="Kontrollkästchen1"/>
                  <w:enabled/>
                  <w:calcOnExit w:val="0"/>
                  <w:checkBox>
                    <w:sizeAuto/>
                    <w:default w:val="0"/>
                  </w:checkBox>
                </w:ffData>
              </w:fldChar>
            </w:r>
            <w:r>
              <w:instrText xml:space="preserve"> FORMCHECKBOX </w:instrText>
            </w:r>
            <w:r w:rsidR="0019658A">
              <w:fldChar w:fldCharType="separate"/>
            </w:r>
            <w:r w:rsidR="0019658A">
              <w:fldChar w:fldCharType="end"/>
            </w:r>
          </w:p>
        </w:tc>
      </w:tr>
      <w:tr w:rsidR="00177DDD" w:rsidTr="00B6654D">
        <w:tc>
          <w:tcPr>
            <w:tcW w:w="2943" w:type="dxa"/>
          </w:tcPr>
          <w:p w:rsidR="00177DDD" w:rsidRDefault="00177DDD" w:rsidP="00B6654D">
            <w:r>
              <w:t>Turnsaal</w:t>
            </w:r>
          </w:p>
        </w:tc>
        <w:tc>
          <w:tcPr>
            <w:tcW w:w="3135" w:type="dxa"/>
            <w:vMerge/>
          </w:tcPr>
          <w:p w:rsidR="00177DDD" w:rsidRDefault="00177DDD" w:rsidP="00B6654D"/>
        </w:tc>
        <w:tc>
          <w:tcPr>
            <w:tcW w:w="3166" w:type="dxa"/>
          </w:tcPr>
          <w:p w:rsidR="00177DDD" w:rsidRDefault="00177DDD" w:rsidP="00B6654D">
            <w:pPr>
              <w:tabs>
                <w:tab w:val="left" w:pos="1860"/>
              </w:tabs>
            </w:pPr>
            <w:r>
              <w:t>€ 200,-</w:t>
            </w:r>
            <w:r>
              <w:tab/>
            </w:r>
            <w:r w:rsidR="0019658A">
              <w:fldChar w:fldCharType="begin">
                <w:ffData>
                  <w:name w:val="Kontrollkästchen1"/>
                  <w:enabled/>
                  <w:calcOnExit w:val="0"/>
                  <w:checkBox>
                    <w:sizeAuto/>
                    <w:default w:val="0"/>
                  </w:checkBox>
                </w:ffData>
              </w:fldChar>
            </w:r>
            <w:r>
              <w:instrText xml:space="preserve"> FORMCHECKBOX </w:instrText>
            </w:r>
            <w:r w:rsidR="0019658A">
              <w:fldChar w:fldCharType="separate"/>
            </w:r>
            <w:r w:rsidR="0019658A">
              <w:fldChar w:fldCharType="end"/>
            </w:r>
          </w:p>
        </w:tc>
      </w:tr>
      <w:tr w:rsidR="00177DDD" w:rsidTr="00B6654D">
        <w:tc>
          <w:tcPr>
            <w:tcW w:w="2943" w:type="dxa"/>
          </w:tcPr>
          <w:p w:rsidR="00177DDD" w:rsidRDefault="00177DDD" w:rsidP="00B6654D">
            <w:r>
              <w:t>Turnsaal Kindergarten</w:t>
            </w:r>
          </w:p>
        </w:tc>
        <w:tc>
          <w:tcPr>
            <w:tcW w:w="3135" w:type="dxa"/>
            <w:vMerge/>
          </w:tcPr>
          <w:p w:rsidR="00177DDD" w:rsidRDefault="00177DDD" w:rsidP="00B6654D"/>
        </w:tc>
        <w:tc>
          <w:tcPr>
            <w:tcW w:w="3166" w:type="dxa"/>
          </w:tcPr>
          <w:p w:rsidR="00177DDD" w:rsidRDefault="00177DDD" w:rsidP="00B6654D">
            <w:pPr>
              <w:tabs>
                <w:tab w:val="left" w:pos="1860"/>
              </w:tabs>
            </w:pPr>
            <w:r>
              <w:t>€ 60,-</w:t>
            </w:r>
            <w:r>
              <w:tab/>
            </w:r>
            <w:r w:rsidR="0019658A">
              <w:fldChar w:fldCharType="begin">
                <w:ffData>
                  <w:name w:val="Kontrollkästchen1"/>
                  <w:enabled/>
                  <w:calcOnExit w:val="0"/>
                  <w:checkBox>
                    <w:sizeAuto/>
                    <w:default w:val="0"/>
                  </w:checkBox>
                </w:ffData>
              </w:fldChar>
            </w:r>
            <w:r>
              <w:instrText xml:space="preserve"> FORMCHECKBOX </w:instrText>
            </w:r>
            <w:r w:rsidR="0019658A">
              <w:fldChar w:fldCharType="separate"/>
            </w:r>
            <w:r w:rsidR="0019658A">
              <w:fldChar w:fldCharType="end"/>
            </w:r>
          </w:p>
        </w:tc>
      </w:tr>
    </w:tbl>
    <w:p w:rsidR="00177DDD" w:rsidRDefault="00177DDD" w:rsidP="00177DDD">
      <w:pPr>
        <w:spacing w:after="0" w:line="240" w:lineRule="auto"/>
      </w:pPr>
    </w:p>
    <w:p w:rsidR="00177DDD" w:rsidRDefault="00177DDD" w:rsidP="00177DDD">
      <w:pPr>
        <w:tabs>
          <w:tab w:val="left" w:pos="2835"/>
        </w:tabs>
        <w:spacing w:after="0" w:line="240" w:lineRule="auto"/>
      </w:pPr>
      <w:r>
        <w:t>Name der Veranstaltung:</w:t>
      </w:r>
      <w:r>
        <w:tab/>
      </w:r>
      <w:bookmarkStart w:id="0" w:name="Text8"/>
      <w:r w:rsidR="00B6654D">
        <w:rPr>
          <w:b/>
          <w:imprint/>
          <w:color w:val="FF0000"/>
          <w:sz w:val="32"/>
          <w:szCs w:val="32"/>
        </w:rPr>
        <w:fldChar w:fldCharType="begin">
          <w:ffData>
            <w:name w:val="Text8"/>
            <w:enabled/>
            <w:calcOnExit w:val="0"/>
            <w:textInput>
              <w:default w:val="............................................."/>
            </w:textInput>
          </w:ffData>
        </w:fldChar>
      </w:r>
      <w:r w:rsidR="00B6654D">
        <w:rPr>
          <w:b/>
          <w:imprint/>
          <w:color w:val="FF0000"/>
          <w:sz w:val="32"/>
          <w:szCs w:val="32"/>
        </w:rPr>
        <w:instrText xml:space="preserve"> FORMTEXT </w:instrText>
      </w:r>
      <w:r w:rsidR="00B6654D">
        <w:rPr>
          <w:b/>
          <w:imprint/>
          <w:color w:val="FF0000"/>
          <w:sz w:val="32"/>
          <w:szCs w:val="32"/>
        </w:rPr>
      </w:r>
      <w:r w:rsidR="00B6654D">
        <w:rPr>
          <w:b/>
          <w:imprint/>
          <w:color w:val="FF0000"/>
          <w:sz w:val="32"/>
          <w:szCs w:val="32"/>
        </w:rPr>
        <w:fldChar w:fldCharType="separate"/>
      </w:r>
      <w:r w:rsidR="00B6654D">
        <w:rPr>
          <w:b/>
          <w:imprint/>
          <w:noProof/>
          <w:color w:val="FF0000"/>
          <w:sz w:val="32"/>
          <w:szCs w:val="32"/>
        </w:rPr>
        <w:t>.............................................</w:t>
      </w:r>
      <w:r w:rsidR="00B6654D">
        <w:rPr>
          <w:b/>
          <w:imprint/>
          <w:color w:val="FF0000"/>
          <w:sz w:val="32"/>
          <w:szCs w:val="32"/>
        </w:rPr>
        <w:fldChar w:fldCharType="end"/>
      </w:r>
      <w:bookmarkEnd w:id="0"/>
    </w:p>
    <w:p w:rsidR="00177DDD" w:rsidRDefault="00177DDD" w:rsidP="00177DDD">
      <w:pPr>
        <w:tabs>
          <w:tab w:val="left" w:pos="2835"/>
        </w:tabs>
        <w:spacing w:after="0" w:line="240" w:lineRule="auto"/>
      </w:pPr>
      <w:r>
        <w:t>Veranstalter:</w:t>
      </w:r>
      <w:r>
        <w:tab/>
      </w:r>
      <w:r w:rsidR="0019658A" w:rsidRPr="004557D9">
        <w:rPr>
          <w:b/>
        </w:rPr>
        <w:fldChar w:fldCharType="begin">
          <w:ffData>
            <w:name w:val="Text8"/>
            <w:enabled/>
            <w:calcOnExit w:val="0"/>
            <w:textInput>
              <w:default w:val="............................................."/>
            </w:textInput>
          </w:ffData>
        </w:fldChar>
      </w:r>
      <w:r w:rsidRPr="004557D9">
        <w:rPr>
          <w:b/>
        </w:rPr>
        <w:instrText xml:space="preserve"> FORMTEXT </w:instrText>
      </w:r>
      <w:r w:rsidR="0019658A" w:rsidRPr="004557D9">
        <w:rPr>
          <w:b/>
        </w:rPr>
      </w:r>
      <w:r w:rsidR="0019658A" w:rsidRPr="004557D9">
        <w:rPr>
          <w:b/>
        </w:rPr>
        <w:fldChar w:fldCharType="separate"/>
      </w:r>
      <w:r w:rsidRPr="004557D9">
        <w:rPr>
          <w:b/>
          <w:noProof/>
        </w:rPr>
        <w:t>.............................................</w:t>
      </w:r>
      <w:r w:rsidR="0019658A" w:rsidRPr="004557D9">
        <w:rPr>
          <w:b/>
        </w:rPr>
        <w:fldChar w:fldCharType="end"/>
      </w:r>
    </w:p>
    <w:p w:rsidR="00177DDD" w:rsidRDefault="00177DDD" w:rsidP="00177DDD">
      <w:pPr>
        <w:tabs>
          <w:tab w:val="left" w:pos="2835"/>
        </w:tabs>
        <w:spacing w:after="0" w:line="240" w:lineRule="auto"/>
      </w:pPr>
      <w:r>
        <w:t>Datum der Benützung:</w:t>
      </w:r>
      <w:r>
        <w:tab/>
      </w:r>
      <w:r w:rsidR="0019658A" w:rsidRPr="004557D9">
        <w:rPr>
          <w:b/>
        </w:rPr>
        <w:fldChar w:fldCharType="begin">
          <w:ffData>
            <w:name w:val="Text8"/>
            <w:enabled/>
            <w:calcOnExit w:val="0"/>
            <w:textInput>
              <w:default w:val="............................................."/>
            </w:textInput>
          </w:ffData>
        </w:fldChar>
      </w:r>
      <w:r w:rsidRPr="004557D9">
        <w:rPr>
          <w:b/>
        </w:rPr>
        <w:instrText xml:space="preserve"> FORMTEXT </w:instrText>
      </w:r>
      <w:r w:rsidR="0019658A" w:rsidRPr="004557D9">
        <w:rPr>
          <w:b/>
        </w:rPr>
      </w:r>
      <w:r w:rsidR="0019658A" w:rsidRPr="004557D9">
        <w:rPr>
          <w:b/>
        </w:rPr>
        <w:fldChar w:fldCharType="separate"/>
      </w:r>
      <w:r w:rsidRPr="004557D9">
        <w:rPr>
          <w:b/>
          <w:noProof/>
        </w:rPr>
        <w:t>.............................................</w:t>
      </w:r>
      <w:r w:rsidR="0019658A" w:rsidRPr="004557D9">
        <w:rPr>
          <w:b/>
        </w:rPr>
        <w:fldChar w:fldCharType="end"/>
      </w:r>
    </w:p>
    <w:p w:rsidR="00177DDD" w:rsidRDefault="00177DDD" w:rsidP="00177DDD">
      <w:pPr>
        <w:spacing w:after="0" w:line="240" w:lineRule="auto"/>
      </w:pPr>
    </w:p>
    <w:p w:rsidR="00177DDD" w:rsidRDefault="00177DDD" w:rsidP="00177DDD">
      <w:pPr>
        <w:pStyle w:val="Listenabsatz"/>
        <w:numPr>
          <w:ilvl w:val="0"/>
          <w:numId w:val="4"/>
        </w:numPr>
        <w:spacing w:after="0" w:line="240" w:lineRule="auto"/>
      </w:pPr>
      <w:r>
        <w:t>Sollte Veranstaltung über mehrere Tage laufen, so wird für jeden weiteren Tag ein 20 %iger Zuschlag verrechnet.</w:t>
      </w:r>
    </w:p>
    <w:p w:rsidR="00177DDD" w:rsidRDefault="00177DDD" w:rsidP="00177DDD">
      <w:pPr>
        <w:pStyle w:val="Listenabsatz"/>
        <w:numPr>
          <w:ilvl w:val="0"/>
          <w:numId w:val="4"/>
        </w:numPr>
        <w:spacing w:after="0" w:line="240" w:lineRule="auto"/>
      </w:pPr>
      <w:r>
        <w:t>Benützung während Auf- und Abräumarbeiten kommt nicht zur Verrechnung.</w:t>
      </w:r>
    </w:p>
    <w:p w:rsidR="00177DDD" w:rsidRDefault="00177DDD" w:rsidP="00177DDD">
      <w:pPr>
        <w:pStyle w:val="Listenabsatz"/>
        <w:numPr>
          <w:ilvl w:val="0"/>
          <w:numId w:val="4"/>
        </w:numPr>
        <w:spacing w:after="0" w:line="240" w:lineRule="auto"/>
      </w:pPr>
      <w:r>
        <w:t xml:space="preserve">Es werden nur die Räume verrechnet wo die Hauptveranstaltung stattfindet. Sollte zB. ein kurzzeitiger Pausenausschank im Foyer stattfinden kommt dies nicht zur Verrechnung. </w:t>
      </w:r>
    </w:p>
    <w:p w:rsidR="00177DDD" w:rsidRPr="008B1700" w:rsidRDefault="00177DDD" w:rsidP="00177DDD">
      <w:pPr>
        <w:spacing w:after="0" w:line="240" w:lineRule="auto"/>
        <w:rPr>
          <w:sz w:val="16"/>
          <w:szCs w:val="16"/>
        </w:rPr>
      </w:pPr>
    </w:p>
    <w:p w:rsidR="00177DDD" w:rsidRDefault="00177DDD" w:rsidP="00177DDD">
      <w:pPr>
        <w:spacing w:after="0" w:line="240" w:lineRule="auto"/>
      </w:pPr>
    </w:p>
    <w:p w:rsidR="00177DDD" w:rsidRDefault="00177DDD" w:rsidP="00177DDD">
      <w:pPr>
        <w:pStyle w:val="Listenabsatz"/>
        <w:numPr>
          <w:ilvl w:val="0"/>
          <w:numId w:val="2"/>
        </w:numPr>
        <w:spacing w:after="0" w:line="240" w:lineRule="auto"/>
      </w:pPr>
      <w:r w:rsidRPr="00560D84">
        <w:rPr>
          <w:b/>
          <w:sz w:val="36"/>
          <w:szCs w:val="36"/>
        </w:rPr>
        <w:t>Für „</w:t>
      </w:r>
      <w:r>
        <w:rPr>
          <w:b/>
          <w:sz w:val="36"/>
          <w:szCs w:val="36"/>
        </w:rPr>
        <w:t>herkömmliche</w:t>
      </w:r>
      <w:r w:rsidRPr="00560D84">
        <w:rPr>
          <w:b/>
          <w:sz w:val="36"/>
          <w:szCs w:val="36"/>
        </w:rPr>
        <w:t>“ Benützung</w:t>
      </w:r>
      <w:r>
        <w:t xml:space="preserve"> (Fitnessveranstaltungen, etc.), wo geringere Beanspruchung erfolgt</w:t>
      </w:r>
    </w:p>
    <w:tbl>
      <w:tblPr>
        <w:tblStyle w:val="Tabellengitternetz"/>
        <w:tblW w:w="0" w:type="auto"/>
        <w:tblLook w:val="04A0"/>
      </w:tblPr>
      <w:tblGrid>
        <w:gridCol w:w="2943"/>
        <w:gridCol w:w="3135"/>
        <w:gridCol w:w="3166"/>
      </w:tblGrid>
      <w:tr w:rsidR="00177DDD" w:rsidTr="00B6654D">
        <w:tc>
          <w:tcPr>
            <w:tcW w:w="2943" w:type="dxa"/>
          </w:tcPr>
          <w:p w:rsidR="00177DDD" w:rsidRDefault="00AA0020" w:rsidP="00B6654D">
            <w:r>
              <w:t>Mehrzwecksaal</w:t>
            </w:r>
          </w:p>
        </w:tc>
        <w:tc>
          <w:tcPr>
            <w:tcW w:w="3135" w:type="dxa"/>
            <w:vMerge w:val="restart"/>
            <w:vAlign w:val="center"/>
          </w:tcPr>
          <w:p w:rsidR="00177DDD" w:rsidRDefault="00177DDD" w:rsidP="00B6654D">
            <w:pPr>
              <w:jc w:val="center"/>
            </w:pPr>
            <w:r>
              <w:t>Je Stunde</w:t>
            </w:r>
          </w:p>
        </w:tc>
        <w:tc>
          <w:tcPr>
            <w:tcW w:w="3166" w:type="dxa"/>
          </w:tcPr>
          <w:p w:rsidR="00177DDD" w:rsidRDefault="00177DDD" w:rsidP="00B6654D">
            <w:pPr>
              <w:tabs>
                <w:tab w:val="left" w:pos="1860"/>
              </w:tabs>
            </w:pPr>
            <w:r>
              <w:t>€ 10,-</w:t>
            </w:r>
            <w:r>
              <w:tab/>
            </w:r>
            <w:r w:rsidR="0019658A">
              <w:fldChar w:fldCharType="begin">
                <w:ffData>
                  <w:name w:val="Kontrollkästchen1"/>
                  <w:enabled/>
                  <w:calcOnExit w:val="0"/>
                  <w:checkBox>
                    <w:sizeAuto/>
                    <w:default w:val="0"/>
                  </w:checkBox>
                </w:ffData>
              </w:fldChar>
            </w:r>
            <w:bookmarkStart w:id="1" w:name="Kontrollkästchen1"/>
            <w:r>
              <w:instrText xml:space="preserve"> FORMCHECKBOX </w:instrText>
            </w:r>
            <w:r w:rsidR="0019658A">
              <w:fldChar w:fldCharType="separate"/>
            </w:r>
            <w:r w:rsidR="0019658A">
              <w:fldChar w:fldCharType="end"/>
            </w:r>
            <w:bookmarkEnd w:id="1"/>
          </w:p>
        </w:tc>
      </w:tr>
      <w:tr w:rsidR="00177DDD" w:rsidTr="00B6654D">
        <w:tc>
          <w:tcPr>
            <w:tcW w:w="2943" w:type="dxa"/>
          </w:tcPr>
          <w:p w:rsidR="00177DDD" w:rsidRDefault="00177DDD" w:rsidP="00B6654D">
            <w:r>
              <w:t>Foyer</w:t>
            </w:r>
          </w:p>
        </w:tc>
        <w:tc>
          <w:tcPr>
            <w:tcW w:w="3135" w:type="dxa"/>
            <w:vMerge/>
          </w:tcPr>
          <w:p w:rsidR="00177DDD" w:rsidRDefault="00177DDD" w:rsidP="00B6654D"/>
        </w:tc>
        <w:tc>
          <w:tcPr>
            <w:tcW w:w="3166" w:type="dxa"/>
          </w:tcPr>
          <w:p w:rsidR="00177DDD" w:rsidRDefault="00177DDD" w:rsidP="00B6654D">
            <w:pPr>
              <w:tabs>
                <w:tab w:val="left" w:pos="1860"/>
              </w:tabs>
            </w:pPr>
            <w:r>
              <w:t>€ 10,-</w:t>
            </w:r>
            <w:r>
              <w:tab/>
            </w:r>
            <w:bookmarkStart w:id="2" w:name="_GoBack"/>
            <w:r w:rsidR="0019658A">
              <w:fldChar w:fldCharType="begin">
                <w:ffData>
                  <w:name w:val="Kontrollkästchen1"/>
                  <w:enabled/>
                  <w:calcOnExit w:val="0"/>
                  <w:checkBox>
                    <w:sizeAuto/>
                    <w:default w:val="0"/>
                  </w:checkBox>
                </w:ffData>
              </w:fldChar>
            </w:r>
            <w:r>
              <w:instrText xml:space="preserve"> FORMCHECKBOX </w:instrText>
            </w:r>
            <w:r w:rsidR="0019658A">
              <w:fldChar w:fldCharType="separate"/>
            </w:r>
            <w:r w:rsidR="0019658A">
              <w:fldChar w:fldCharType="end"/>
            </w:r>
            <w:bookmarkEnd w:id="2"/>
          </w:p>
        </w:tc>
      </w:tr>
      <w:tr w:rsidR="00177DDD" w:rsidTr="00B6654D">
        <w:tc>
          <w:tcPr>
            <w:tcW w:w="2943" w:type="dxa"/>
          </w:tcPr>
          <w:p w:rsidR="00177DDD" w:rsidRDefault="00177DDD" w:rsidP="00B6654D">
            <w:r>
              <w:t>Turnsaal</w:t>
            </w:r>
          </w:p>
        </w:tc>
        <w:tc>
          <w:tcPr>
            <w:tcW w:w="3135" w:type="dxa"/>
            <w:vMerge/>
          </w:tcPr>
          <w:p w:rsidR="00177DDD" w:rsidRDefault="00177DDD" w:rsidP="00B6654D"/>
        </w:tc>
        <w:tc>
          <w:tcPr>
            <w:tcW w:w="3166" w:type="dxa"/>
          </w:tcPr>
          <w:p w:rsidR="00177DDD" w:rsidRDefault="00177DDD" w:rsidP="00B6654D">
            <w:pPr>
              <w:tabs>
                <w:tab w:val="left" w:pos="1860"/>
              </w:tabs>
            </w:pPr>
            <w:r>
              <w:t>€ 10,-</w:t>
            </w:r>
            <w:r>
              <w:tab/>
            </w:r>
            <w:r w:rsidR="0019658A">
              <w:fldChar w:fldCharType="begin">
                <w:ffData>
                  <w:name w:val="Kontrollkästchen1"/>
                  <w:enabled/>
                  <w:calcOnExit w:val="0"/>
                  <w:checkBox>
                    <w:sizeAuto/>
                    <w:default w:val="0"/>
                  </w:checkBox>
                </w:ffData>
              </w:fldChar>
            </w:r>
            <w:r>
              <w:instrText xml:space="preserve"> FORMCHECKBOX </w:instrText>
            </w:r>
            <w:r w:rsidR="0019658A">
              <w:fldChar w:fldCharType="separate"/>
            </w:r>
            <w:r w:rsidR="0019658A">
              <w:fldChar w:fldCharType="end"/>
            </w:r>
          </w:p>
        </w:tc>
      </w:tr>
      <w:tr w:rsidR="00177DDD" w:rsidTr="00B6654D">
        <w:tc>
          <w:tcPr>
            <w:tcW w:w="2943" w:type="dxa"/>
          </w:tcPr>
          <w:p w:rsidR="00177DDD" w:rsidRDefault="00177DDD" w:rsidP="00B6654D">
            <w:r>
              <w:t>Turnsaal Kindergarten</w:t>
            </w:r>
          </w:p>
        </w:tc>
        <w:tc>
          <w:tcPr>
            <w:tcW w:w="3135" w:type="dxa"/>
            <w:vMerge/>
          </w:tcPr>
          <w:p w:rsidR="00177DDD" w:rsidRDefault="00177DDD" w:rsidP="00B6654D"/>
        </w:tc>
        <w:tc>
          <w:tcPr>
            <w:tcW w:w="3166" w:type="dxa"/>
          </w:tcPr>
          <w:p w:rsidR="00177DDD" w:rsidRDefault="00177DDD" w:rsidP="00B6654D">
            <w:pPr>
              <w:tabs>
                <w:tab w:val="left" w:pos="1860"/>
              </w:tabs>
            </w:pPr>
            <w:r>
              <w:t>€ 10,-</w:t>
            </w:r>
            <w:r>
              <w:tab/>
            </w:r>
            <w:r w:rsidR="0019658A">
              <w:fldChar w:fldCharType="begin">
                <w:ffData>
                  <w:name w:val="Kontrollkästchen1"/>
                  <w:enabled/>
                  <w:calcOnExit w:val="0"/>
                  <w:checkBox>
                    <w:sizeAuto/>
                    <w:default w:val="0"/>
                  </w:checkBox>
                </w:ffData>
              </w:fldChar>
            </w:r>
            <w:r>
              <w:instrText xml:space="preserve"> FORMCHECKBOX </w:instrText>
            </w:r>
            <w:r w:rsidR="0019658A">
              <w:fldChar w:fldCharType="separate"/>
            </w:r>
            <w:r w:rsidR="0019658A">
              <w:fldChar w:fldCharType="end"/>
            </w:r>
          </w:p>
        </w:tc>
      </w:tr>
    </w:tbl>
    <w:p w:rsidR="00177DDD" w:rsidRDefault="00177DDD" w:rsidP="00177DDD">
      <w:pPr>
        <w:spacing w:after="0" w:line="240" w:lineRule="auto"/>
      </w:pPr>
    </w:p>
    <w:p w:rsidR="00177DDD" w:rsidRDefault="00177DDD" w:rsidP="00177DDD">
      <w:pPr>
        <w:tabs>
          <w:tab w:val="left" w:pos="2835"/>
        </w:tabs>
        <w:spacing w:after="0" w:line="240" w:lineRule="auto"/>
      </w:pPr>
      <w:r>
        <w:t>Name der Veranstaltung:</w:t>
      </w:r>
      <w:r>
        <w:tab/>
      </w:r>
      <w:r w:rsidR="0019658A" w:rsidRPr="00B6654D">
        <w:rPr>
          <w:b/>
          <w:imprint/>
          <w:color w:val="FF0000"/>
          <w:sz w:val="32"/>
          <w:szCs w:val="32"/>
        </w:rPr>
        <w:fldChar w:fldCharType="begin">
          <w:ffData>
            <w:name w:val="Text8"/>
            <w:enabled/>
            <w:calcOnExit w:val="0"/>
            <w:textInput>
              <w:default w:val="............................................."/>
            </w:textInput>
          </w:ffData>
        </w:fldChar>
      </w:r>
      <w:r w:rsidRPr="00B6654D">
        <w:rPr>
          <w:b/>
          <w:imprint/>
          <w:color w:val="FF0000"/>
          <w:sz w:val="32"/>
          <w:szCs w:val="32"/>
        </w:rPr>
        <w:instrText xml:space="preserve"> FORMTEXT </w:instrText>
      </w:r>
      <w:r w:rsidR="0019658A" w:rsidRPr="00B6654D">
        <w:rPr>
          <w:b/>
          <w:imprint/>
          <w:color w:val="FF0000"/>
          <w:sz w:val="32"/>
          <w:szCs w:val="32"/>
        </w:rPr>
      </w:r>
      <w:r w:rsidR="0019658A" w:rsidRPr="00B6654D">
        <w:rPr>
          <w:b/>
          <w:imprint/>
          <w:color w:val="FF0000"/>
          <w:sz w:val="32"/>
          <w:szCs w:val="32"/>
        </w:rPr>
        <w:fldChar w:fldCharType="separate"/>
      </w:r>
      <w:r w:rsidRPr="00B6654D">
        <w:rPr>
          <w:b/>
          <w:imprint/>
          <w:color w:val="FF0000"/>
          <w:sz w:val="32"/>
          <w:szCs w:val="32"/>
        </w:rPr>
        <w:t>.............................................</w:t>
      </w:r>
      <w:r w:rsidR="0019658A" w:rsidRPr="00B6654D">
        <w:rPr>
          <w:b/>
          <w:imprint/>
          <w:color w:val="FF0000"/>
          <w:sz w:val="32"/>
          <w:szCs w:val="32"/>
        </w:rPr>
        <w:fldChar w:fldCharType="end"/>
      </w:r>
    </w:p>
    <w:p w:rsidR="00177DDD" w:rsidRDefault="00177DDD" w:rsidP="00177DDD">
      <w:pPr>
        <w:tabs>
          <w:tab w:val="left" w:pos="2835"/>
        </w:tabs>
        <w:spacing w:after="0" w:line="240" w:lineRule="auto"/>
      </w:pPr>
      <w:r>
        <w:t>Veranstalter:</w:t>
      </w:r>
      <w:r>
        <w:tab/>
      </w:r>
      <w:r w:rsidR="0019658A" w:rsidRPr="004557D9">
        <w:rPr>
          <w:b/>
        </w:rPr>
        <w:fldChar w:fldCharType="begin">
          <w:ffData>
            <w:name w:val="Text8"/>
            <w:enabled/>
            <w:calcOnExit w:val="0"/>
            <w:textInput>
              <w:default w:val="............................................."/>
            </w:textInput>
          </w:ffData>
        </w:fldChar>
      </w:r>
      <w:r w:rsidRPr="004557D9">
        <w:rPr>
          <w:b/>
        </w:rPr>
        <w:instrText xml:space="preserve"> FORMTEXT </w:instrText>
      </w:r>
      <w:r w:rsidR="0019658A" w:rsidRPr="004557D9">
        <w:rPr>
          <w:b/>
        </w:rPr>
      </w:r>
      <w:r w:rsidR="0019658A" w:rsidRPr="004557D9">
        <w:rPr>
          <w:b/>
        </w:rPr>
        <w:fldChar w:fldCharType="separate"/>
      </w:r>
      <w:r w:rsidRPr="004557D9">
        <w:rPr>
          <w:b/>
          <w:noProof/>
        </w:rPr>
        <w:t>.............................................</w:t>
      </w:r>
      <w:r w:rsidR="0019658A" w:rsidRPr="004557D9">
        <w:rPr>
          <w:b/>
        </w:rPr>
        <w:fldChar w:fldCharType="end"/>
      </w:r>
    </w:p>
    <w:p w:rsidR="00177DDD" w:rsidRDefault="00177DDD" w:rsidP="00177DDD">
      <w:pPr>
        <w:tabs>
          <w:tab w:val="left" w:pos="2835"/>
        </w:tabs>
        <w:spacing w:after="0" w:line="240" w:lineRule="auto"/>
      </w:pPr>
      <w:r>
        <w:t>Datum (Dauer) der Benützung:</w:t>
      </w:r>
      <w:r>
        <w:tab/>
      </w:r>
      <w:r w:rsidR="0019658A" w:rsidRPr="004557D9">
        <w:rPr>
          <w:b/>
        </w:rPr>
        <w:fldChar w:fldCharType="begin">
          <w:ffData>
            <w:name w:val="Text8"/>
            <w:enabled/>
            <w:calcOnExit w:val="0"/>
            <w:textInput>
              <w:default w:val="............................................."/>
            </w:textInput>
          </w:ffData>
        </w:fldChar>
      </w:r>
      <w:r w:rsidRPr="004557D9">
        <w:rPr>
          <w:b/>
        </w:rPr>
        <w:instrText xml:space="preserve"> FORMTEXT </w:instrText>
      </w:r>
      <w:r w:rsidR="0019658A" w:rsidRPr="004557D9">
        <w:rPr>
          <w:b/>
        </w:rPr>
      </w:r>
      <w:r w:rsidR="0019658A" w:rsidRPr="004557D9">
        <w:rPr>
          <w:b/>
        </w:rPr>
        <w:fldChar w:fldCharType="separate"/>
      </w:r>
      <w:r w:rsidRPr="004557D9">
        <w:rPr>
          <w:b/>
          <w:noProof/>
        </w:rPr>
        <w:t>.............................................</w:t>
      </w:r>
      <w:r w:rsidR="0019658A" w:rsidRPr="004557D9">
        <w:rPr>
          <w:b/>
        </w:rPr>
        <w:fldChar w:fldCharType="end"/>
      </w:r>
    </w:p>
    <w:p w:rsidR="00177DDD" w:rsidRDefault="00177DDD" w:rsidP="00177DDD">
      <w:pPr>
        <w:spacing w:after="0" w:line="240" w:lineRule="auto"/>
      </w:pPr>
    </w:p>
    <w:p w:rsidR="00177DDD" w:rsidRPr="008B1700" w:rsidRDefault="00177DDD" w:rsidP="00177DDD">
      <w:pPr>
        <w:spacing w:after="0" w:line="240" w:lineRule="auto"/>
        <w:rPr>
          <w:sz w:val="16"/>
          <w:szCs w:val="16"/>
        </w:rPr>
      </w:pPr>
    </w:p>
    <w:p w:rsidR="00177DDD" w:rsidRPr="001B3EC5" w:rsidRDefault="00177DDD" w:rsidP="00177DDD">
      <w:pPr>
        <w:pStyle w:val="Default"/>
        <w:numPr>
          <w:ilvl w:val="0"/>
          <w:numId w:val="2"/>
        </w:numPr>
        <w:rPr>
          <w:rFonts w:asciiTheme="minorHAnsi" w:hAnsiTheme="minorHAnsi" w:cstheme="minorBidi"/>
          <w:color w:val="auto"/>
          <w:sz w:val="22"/>
          <w:szCs w:val="22"/>
        </w:rPr>
      </w:pPr>
      <w:r w:rsidRPr="001B3EC5">
        <w:rPr>
          <w:rFonts w:asciiTheme="minorHAnsi" w:hAnsiTheme="minorHAnsi" w:cstheme="minorBidi"/>
          <w:b/>
          <w:color w:val="auto"/>
          <w:sz w:val="36"/>
          <w:szCs w:val="36"/>
        </w:rPr>
        <w:t>Bühnenelemente</w:t>
      </w:r>
      <w:r>
        <w:rPr>
          <w:rFonts w:asciiTheme="minorHAnsi" w:hAnsiTheme="minorHAnsi" w:cstheme="minorBidi"/>
          <w:b/>
          <w:color w:val="auto"/>
          <w:sz w:val="36"/>
          <w:szCs w:val="36"/>
        </w:rPr>
        <w:t xml:space="preserve"> </w:t>
      </w:r>
      <w:r>
        <w:rPr>
          <w:rFonts w:asciiTheme="minorHAnsi" w:hAnsiTheme="minorHAnsi" w:cstheme="minorBidi"/>
          <w:b/>
          <w:color w:val="auto"/>
          <w:sz w:val="36"/>
          <w:szCs w:val="36"/>
        </w:rPr>
        <w:br/>
      </w:r>
      <w:r w:rsidRPr="001B3EC5">
        <w:rPr>
          <w:rFonts w:asciiTheme="minorHAnsi" w:hAnsiTheme="minorHAnsi" w:cstheme="minorBidi"/>
          <w:color w:val="auto"/>
          <w:sz w:val="22"/>
          <w:szCs w:val="22"/>
        </w:rPr>
        <w:t xml:space="preserve">Die Verleihung von Bühnenelementen ist </w:t>
      </w:r>
      <w:r w:rsidR="00BF1665">
        <w:rPr>
          <w:rFonts w:asciiTheme="minorHAnsi" w:hAnsiTheme="minorHAnsi" w:cstheme="minorBidi"/>
          <w:color w:val="auto"/>
          <w:sz w:val="22"/>
          <w:szCs w:val="22"/>
        </w:rPr>
        <w:t xml:space="preserve">nur </w:t>
      </w:r>
      <w:r w:rsidRPr="001B3EC5">
        <w:rPr>
          <w:rFonts w:asciiTheme="minorHAnsi" w:hAnsiTheme="minorHAnsi" w:cstheme="minorBidi"/>
          <w:color w:val="auto"/>
          <w:sz w:val="22"/>
          <w:szCs w:val="22"/>
        </w:rPr>
        <w:t>kostenpflichtig</w:t>
      </w:r>
      <w:r w:rsidR="00BF1665">
        <w:rPr>
          <w:rFonts w:asciiTheme="minorHAnsi" w:hAnsiTheme="minorHAnsi" w:cstheme="minorBidi"/>
          <w:color w:val="auto"/>
          <w:sz w:val="22"/>
          <w:szCs w:val="22"/>
        </w:rPr>
        <w:t>, wenn die Elemente außerhalb des Schulgeländes Rainbach i. M.  verwendet werden</w:t>
      </w:r>
      <w:r w:rsidRPr="001B3EC5">
        <w:rPr>
          <w:rFonts w:asciiTheme="minorHAnsi" w:hAnsiTheme="minorHAnsi" w:cstheme="minorBidi"/>
          <w:color w:val="auto"/>
          <w:sz w:val="22"/>
          <w:szCs w:val="22"/>
        </w:rPr>
        <w:t>. Die Leihgebühr beträgt €</w:t>
      </w:r>
      <w:r w:rsidRPr="001B3EC5">
        <w:rPr>
          <w:sz w:val="23"/>
          <w:szCs w:val="23"/>
        </w:rPr>
        <w:t xml:space="preserve"> </w:t>
      </w:r>
      <w:r w:rsidRPr="001B3EC5">
        <w:rPr>
          <w:rFonts w:asciiTheme="minorHAnsi" w:hAnsiTheme="minorHAnsi" w:cstheme="minorBidi"/>
          <w:color w:val="auto"/>
          <w:sz w:val="22"/>
          <w:szCs w:val="22"/>
        </w:rPr>
        <w:t xml:space="preserve">5,- je Element und Veranstaltung. </w:t>
      </w:r>
    </w:p>
    <w:p w:rsidR="00177DDD" w:rsidRDefault="00177DDD" w:rsidP="00177DDD">
      <w:pPr>
        <w:pStyle w:val="Default"/>
        <w:rPr>
          <w:rFonts w:asciiTheme="minorHAnsi" w:hAnsiTheme="minorHAnsi" w:cstheme="minorBidi"/>
          <w:color w:val="auto"/>
          <w:sz w:val="22"/>
          <w:szCs w:val="22"/>
        </w:rPr>
      </w:pPr>
    </w:p>
    <w:p w:rsidR="00177DDD" w:rsidRDefault="00177DDD" w:rsidP="00177DDD">
      <w:pPr>
        <w:spacing w:after="0" w:line="240" w:lineRule="auto"/>
      </w:pPr>
    </w:p>
    <w:p w:rsidR="00177DDD" w:rsidRDefault="00177DDD" w:rsidP="00177DDD">
      <w:pPr>
        <w:spacing w:after="0" w:line="240" w:lineRule="auto"/>
      </w:pPr>
    </w:p>
    <w:p w:rsidR="00177DDD" w:rsidRPr="00221AEA" w:rsidRDefault="00177DDD" w:rsidP="00221AEA">
      <w:pPr>
        <w:spacing w:after="0" w:line="240" w:lineRule="auto"/>
        <w:rPr>
          <w:b/>
        </w:rPr>
      </w:pPr>
      <w:r w:rsidRPr="00221AEA">
        <w:rPr>
          <w:b/>
        </w:rPr>
        <w:t>Beachte:</w:t>
      </w:r>
      <w:r w:rsidRPr="00221AEA">
        <w:rPr>
          <w:b/>
        </w:rPr>
        <w:br/>
      </w:r>
    </w:p>
    <w:p w:rsidR="00221AEA" w:rsidRDefault="00177DDD" w:rsidP="00177DDD">
      <w:pPr>
        <w:pStyle w:val="Listenabsatz"/>
        <w:numPr>
          <w:ilvl w:val="0"/>
          <w:numId w:val="1"/>
        </w:numPr>
        <w:spacing w:after="0" w:line="240" w:lineRule="auto"/>
      </w:pPr>
      <w:r>
        <w:t xml:space="preserve">Die Räumung (Abnahme) hat bis </w:t>
      </w:r>
      <w:r w:rsidR="0019658A">
        <w:fldChar w:fldCharType="begin">
          <w:ffData>
            <w:name w:val="Text3"/>
            <w:enabled/>
            <w:calcOnExit w:val="0"/>
            <w:textInput>
              <w:default w:val="................................."/>
            </w:textInput>
          </w:ffData>
        </w:fldChar>
      </w:r>
      <w:bookmarkStart w:id="3" w:name="Text3"/>
      <w:r>
        <w:instrText xml:space="preserve"> FORMTEXT </w:instrText>
      </w:r>
      <w:r w:rsidR="0019658A">
        <w:fldChar w:fldCharType="separate"/>
      </w:r>
      <w:r>
        <w:rPr>
          <w:noProof/>
        </w:rPr>
        <w:t>.................................</w:t>
      </w:r>
      <w:r w:rsidR="0019658A">
        <w:fldChar w:fldCharType="end"/>
      </w:r>
      <w:bookmarkEnd w:id="3"/>
      <w:r>
        <w:t xml:space="preserve"> um </w:t>
      </w:r>
      <w:r w:rsidR="0019658A">
        <w:fldChar w:fldCharType="begin">
          <w:ffData>
            <w:name w:val="Text4"/>
            <w:enabled/>
            <w:calcOnExit w:val="0"/>
            <w:textInput>
              <w:default w:val=".............................."/>
            </w:textInput>
          </w:ffData>
        </w:fldChar>
      </w:r>
      <w:bookmarkStart w:id="4" w:name="Text4"/>
      <w:r>
        <w:instrText xml:space="preserve"> FORMTEXT </w:instrText>
      </w:r>
      <w:r w:rsidR="0019658A">
        <w:fldChar w:fldCharType="separate"/>
      </w:r>
      <w:r>
        <w:rPr>
          <w:noProof/>
        </w:rPr>
        <w:t>..............................</w:t>
      </w:r>
      <w:r w:rsidR="0019658A">
        <w:fldChar w:fldCharType="end"/>
      </w:r>
      <w:bookmarkEnd w:id="4"/>
      <w:r>
        <w:t xml:space="preserve"> Uhr zu erfolgen. Grundlegend hat der Mieter die Anlage so zu verlassen, wie er sie vorgefunden hat. Dies beinhaltet zB. auch die Entleerung der Mistkübel und Entsorgung des entstandenen Abfalls.</w:t>
      </w:r>
      <w:r>
        <w:br/>
      </w:r>
      <w:r>
        <w:br/>
        <w:t xml:space="preserve">Für die Abnahme, bzw. als Verantwortlicher während der Veranstaltung wird </w:t>
      </w:r>
      <w:r w:rsidR="0019658A">
        <w:fldChar w:fldCharType="begin">
          <w:ffData>
            <w:name w:val="Text5"/>
            <w:enabled/>
            <w:calcOnExit w:val="0"/>
            <w:textInput>
              <w:default w:val=".................................................."/>
            </w:textInput>
          </w:ffData>
        </w:fldChar>
      </w:r>
      <w:bookmarkStart w:id="5" w:name="Text5"/>
      <w:r>
        <w:instrText xml:space="preserve"> FORMTEXT </w:instrText>
      </w:r>
      <w:r w:rsidR="0019658A">
        <w:fldChar w:fldCharType="separate"/>
      </w:r>
      <w:r>
        <w:rPr>
          <w:noProof/>
        </w:rPr>
        <w:t>..................................................</w:t>
      </w:r>
      <w:r w:rsidR="0019658A">
        <w:fldChar w:fldCharType="end"/>
      </w:r>
      <w:bookmarkEnd w:id="5"/>
      <w:r>
        <w:t xml:space="preserve"> namhaft gemacht </w:t>
      </w:r>
      <w:r>
        <w:sym w:font="Wingdings" w:char="F0E0"/>
      </w:r>
      <w:r>
        <w:t xml:space="preserve"> Telefonnummer(n) </w:t>
      </w:r>
      <w:bookmarkStart w:id="6" w:name="Text6"/>
      <w:r w:rsidR="0019658A">
        <w:fldChar w:fldCharType="begin">
          <w:ffData>
            <w:name w:val="Text6"/>
            <w:enabled/>
            <w:calcOnExit w:val="0"/>
            <w:textInput>
              <w:default w:val="........................................"/>
            </w:textInput>
          </w:ffData>
        </w:fldChar>
      </w:r>
      <w:r>
        <w:instrText xml:space="preserve"> FORMTEXT </w:instrText>
      </w:r>
      <w:r w:rsidR="0019658A">
        <w:fldChar w:fldCharType="separate"/>
      </w:r>
      <w:r>
        <w:rPr>
          <w:noProof/>
        </w:rPr>
        <w:t>........................................</w:t>
      </w:r>
      <w:r w:rsidR="0019658A">
        <w:fldChar w:fldCharType="end"/>
      </w:r>
      <w:bookmarkEnd w:id="6"/>
      <w:r>
        <w:br/>
      </w:r>
    </w:p>
    <w:p w:rsidR="00177DDD" w:rsidRDefault="00177DDD" w:rsidP="00221AEA">
      <w:pPr>
        <w:pStyle w:val="Listenabsatz"/>
        <w:spacing w:after="0" w:line="240" w:lineRule="auto"/>
      </w:pPr>
      <w:r>
        <w:t>Die verantwortliche Person erhält einen Schlüssel für den gemieteten Bereich, welcher nicht weitergegeben werden darf. Bei der Schlüsselrückgabe soll auch eine Endabnahme stattfinden.</w:t>
      </w:r>
    </w:p>
    <w:p w:rsidR="00177DDD" w:rsidRDefault="00177DDD" w:rsidP="00177DDD">
      <w:pPr>
        <w:spacing w:after="0" w:line="240" w:lineRule="auto"/>
      </w:pPr>
    </w:p>
    <w:p w:rsidR="00221AEA" w:rsidRDefault="00221AEA" w:rsidP="00177DDD">
      <w:pPr>
        <w:spacing w:after="0" w:line="240" w:lineRule="auto"/>
      </w:pPr>
    </w:p>
    <w:p w:rsidR="00221AEA" w:rsidRDefault="00221AEA" w:rsidP="00177DDD">
      <w:pPr>
        <w:spacing w:after="0" w:line="240" w:lineRule="auto"/>
      </w:pPr>
    </w:p>
    <w:p w:rsidR="00221AEA" w:rsidRDefault="00221AEA" w:rsidP="00177DDD">
      <w:pPr>
        <w:spacing w:after="0" w:line="240" w:lineRule="auto"/>
      </w:pPr>
    </w:p>
    <w:p w:rsidR="00221AEA" w:rsidRDefault="00221AEA" w:rsidP="00177DDD">
      <w:pPr>
        <w:spacing w:after="0" w:line="240" w:lineRule="auto"/>
      </w:pPr>
    </w:p>
    <w:p w:rsidR="00177DDD" w:rsidRDefault="00177DDD" w:rsidP="00177DDD">
      <w:pPr>
        <w:pBdr>
          <w:bottom w:val="single" w:sz="4" w:space="1" w:color="auto"/>
        </w:pBdr>
        <w:spacing w:after="0" w:line="240" w:lineRule="auto"/>
      </w:pPr>
    </w:p>
    <w:p w:rsidR="00177DDD" w:rsidRDefault="00177DDD" w:rsidP="00177DDD">
      <w:pPr>
        <w:spacing w:after="0" w:line="240" w:lineRule="auto"/>
      </w:pPr>
    </w:p>
    <w:p w:rsidR="00221AEA" w:rsidRDefault="00221AEA" w:rsidP="00177DDD">
      <w:pPr>
        <w:spacing w:after="0" w:line="240" w:lineRule="auto"/>
      </w:pPr>
    </w:p>
    <w:p w:rsidR="00221AEA" w:rsidRDefault="00221AEA" w:rsidP="00177DDD">
      <w:pPr>
        <w:spacing w:after="0" w:line="240" w:lineRule="auto"/>
      </w:pPr>
    </w:p>
    <w:p w:rsidR="00221AEA" w:rsidRDefault="00221AEA" w:rsidP="00177DDD">
      <w:pPr>
        <w:spacing w:after="0" w:line="240" w:lineRule="auto"/>
      </w:pPr>
    </w:p>
    <w:p w:rsidR="00221AEA" w:rsidRDefault="00221AEA" w:rsidP="00177DDD">
      <w:pPr>
        <w:spacing w:after="0" w:line="240" w:lineRule="auto"/>
      </w:pPr>
    </w:p>
    <w:p w:rsidR="00221AEA" w:rsidRDefault="00221AEA" w:rsidP="00177DDD">
      <w:pPr>
        <w:spacing w:after="0" w:line="240" w:lineRule="auto"/>
      </w:pPr>
    </w:p>
    <w:p w:rsidR="00177DDD" w:rsidRDefault="00177DDD" w:rsidP="00177DDD">
      <w:pPr>
        <w:spacing w:after="0" w:line="240" w:lineRule="auto"/>
      </w:pPr>
      <w:r>
        <w:t>Abrechnung</w:t>
      </w:r>
    </w:p>
    <w:tbl>
      <w:tblPr>
        <w:tblStyle w:val="Tabellengitternetz"/>
        <w:tblW w:w="0" w:type="auto"/>
        <w:tblLook w:val="04A0"/>
      </w:tblPr>
      <w:tblGrid>
        <w:gridCol w:w="4361"/>
        <w:gridCol w:w="1701"/>
        <w:gridCol w:w="1559"/>
        <w:gridCol w:w="1591"/>
      </w:tblGrid>
      <w:tr w:rsidR="00177DDD" w:rsidTr="00B6654D">
        <w:tc>
          <w:tcPr>
            <w:tcW w:w="4361" w:type="dxa"/>
          </w:tcPr>
          <w:p w:rsidR="00177DDD" w:rsidRPr="001B3EC5" w:rsidRDefault="00177DDD" w:rsidP="00B6654D">
            <w:pPr>
              <w:jc w:val="center"/>
              <w:rPr>
                <w:b/>
              </w:rPr>
            </w:pPr>
            <w:r w:rsidRPr="001B3EC5">
              <w:rPr>
                <w:b/>
              </w:rPr>
              <w:t>Art</w:t>
            </w:r>
          </w:p>
        </w:tc>
        <w:tc>
          <w:tcPr>
            <w:tcW w:w="1701" w:type="dxa"/>
          </w:tcPr>
          <w:p w:rsidR="00177DDD" w:rsidRPr="001B3EC5" w:rsidRDefault="00177DDD" w:rsidP="00B6654D">
            <w:pPr>
              <w:jc w:val="center"/>
              <w:rPr>
                <w:b/>
              </w:rPr>
            </w:pPr>
            <w:r w:rsidRPr="001B3EC5">
              <w:rPr>
                <w:b/>
              </w:rPr>
              <w:t>Anzahl</w:t>
            </w:r>
          </w:p>
        </w:tc>
        <w:tc>
          <w:tcPr>
            <w:tcW w:w="1559" w:type="dxa"/>
          </w:tcPr>
          <w:p w:rsidR="00177DDD" w:rsidRPr="001B3EC5" w:rsidRDefault="00177DDD" w:rsidP="00B6654D">
            <w:pPr>
              <w:jc w:val="center"/>
              <w:rPr>
                <w:b/>
              </w:rPr>
            </w:pPr>
            <w:r w:rsidRPr="001B3EC5">
              <w:rPr>
                <w:b/>
              </w:rPr>
              <w:t>Einzelpreis</w:t>
            </w:r>
          </w:p>
        </w:tc>
        <w:tc>
          <w:tcPr>
            <w:tcW w:w="1591" w:type="dxa"/>
          </w:tcPr>
          <w:p w:rsidR="00177DDD" w:rsidRPr="001B3EC5" w:rsidRDefault="00177DDD" w:rsidP="00B6654D">
            <w:pPr>
              <w:jc w:val="center"/>
              <w:rPr>
                <w:b/>
              </w:rPr>
            </w:pPr>
            <w:r w:rsidRPr="001B3EC5">
              <w:rPr>
                <w:b/>
              </w:rPr>
              <w:t>Gesamt</w:t>
            </w:r>
          </w:p>
        </w:tc>
      </w:tr>
      <w:tr w:rsidR="00177DDD" w:rsidTr="00B6654D">
        <w:tc>
          <w:tcPr>
            <w:tcW w:w="4361" w:type="dxa"/>
          </w:tcPr>
          <w:p w:rsidR="00177DDD" w:rsidRDefault="00177DDD" w:rsidP="00B6654D">
            <w:r>
              <w:t>Grundpauschale</w:t>
            </w:r>
          </w:p>
        </w:tc>
        <w:bookmarkStart w:id="7" w:name="Text9"/>
        <w:tc>
          <w:tcPr>
            <w:tcW w:w="1701" w:type="dxa"/>
          </w:tcPr>
          <w:p w:rsidR="00177DDD" w:rsidRDefault="0019658A" w:rsidP="00B6654D">
            <w:pPr>
              <w:jc w:val="right"/>
            </w:pPr>
            <w:r>
              <w:fldChar w:fldCharType="begin">
                <w:ffData>
                  <w:name w:val="Text9"/>
                  <w:enabled/>
                  <w:calcOnExit w:val="0"/>
                  <w:textInput/>
                </w:ffData>
              </w:fldChar>
            </w:r>
            <w:r w:rsidR="00177DDD">
              <w:instrText xml:space="preserve"> FORMTEXT </w:instrText>
            </w:r>
            <w:r>
              <w:fldChar w:fldCharType="separate"/>
            </w:r>
            <w:r w:rsidR="00177DDD">
              <w:rPr>
                <w:noProof/>
              </w:rPr>
              <w:t> </w:t>
            </w:r>
            <w:r w:rsidR="00177DDD">
              <w:rPr>
                <w:noProof/>
              </w:rPr>
              <w:t> </w:t>
            </w:r>
            <w:r w:rsidR="00177DDD">
              <w:rPr>
                <w:noProof/>
              </w:rPr>
              <w:t> </w:t>
            </w:r>
            <w:r w:rsidR="00177DDD">
              <w:rPr>
                <w:noProof/>
              </w:rPr>
              <w:t> </w:t>
            </w:r>
            <w:r w:rsidR="00177DDD">
              <w:rPr>
                <w:noProof/>
              </w:rPr>
              <w:t> </w:t>
            </w:r>
            <w:r>
              <w:fldChar w:fldCharType="end"/>
            </w:r>
            <w:bookmarkEnd w:id="7"/>
          </w:p>
        </w:tc>
        <w:tc>
          <w:tcPr>
            <w:tcW w:w="1559" w:type="dxa"/>
          </w:tcPr>
          <w:p w:rsidR="00177DDD" w:rsidRDefault="0019658A" w:rsidP="00B6654D">
            <w:pPr>
              <w:jc w:val="right"/>
            </w:pPr>
            <w:r>
              <w:fldChar w:fldCharType="begin">
                <w:ffData>
                  <w:name w:val="Text9"/>
                  <w:enabled/>
                  <w:calcOnExit w:val="0"/>
                  <w:textInput/>
                </w:ffData>
              </w:fldChar>
            </w:r>
            <w:r w:rsidR="00177DDD">
              <w:instrText xml:space="preserve"> FORMTEXT </w:instrText>
            </w:r>
            <w:r>
              <w:fldChar w:fldCharType="separate"/>
            </w:r>
            <w:r w:rsidR="00177DDD">
              <w:rPr>
                <w:noProof/>
              </w:rPr>
              <w:t> </w:t>
            </w:r>
            <w:r w:rsidR="00177DDD">
              <w:rPr>
                <w:noProof/>
              </w:rPr>
              <w:t> </w:t>
            </w:r>
            <w:r w:rsidR="00177DDD">
              <w:rPr>
                <w:noProof/>
              </w:rPr>
              <w:t> </w:t>
            </w:r>
            <w:r w:rsidR="00177DDD">
              <w:rPr>
                <w:noProof/>
              </w:rPr>
              <w:t> </w:t>
            </w:r>
            <w:r w:rsidR="00177DDD">
              <w:rPr>
                <w:noProof/>
              </w:rPr>
              <w:t> </w:t>
            </w:r>
            <w:r>
              <w:fldChar w:fldCharType="end"/>
            </w:r>
          </w:p>
        </w:tc>
        <w:tc>
          <w:tcPr>
            <w:tcW w:w="1591" w:type="dxa"/>
          </w:tcPr>
          <w:p w:rsidR="00177DDD" w:rsidRDefault="0019658A" w:rsidP="00B6654D">
            <w:pPr>
              <w:jc w:val="right"/>
            </w:pPr>
            <w:r>
              <w:fldChar w:fldCharType="begin">
                <w:ffData>
                  <w:name w:val="Text9"/>
                  <w:enabled/>
                  <w:calcOnExit w:val="0"/>
                  <w:textInput/>
                </w:ffData>
              </w:fldChar>
            </w:r>
            <w:r w:rsidR="00177DDD">
              <w:instrText xml:space="preserve"> FORMTEXT </w:instrText>
            </w:r>
            <w:r>
              <w:fldChar w:fldCharType="separate"/>
            </w:r>
            <w:r w:rsidR="00177DDD">
              <w:rPr>
                <w:noProof/>
              </w:rPr>
              <w:t> </w:t>
            </w:r>
            <w:r w:rsidR="00177DDD">
              <w:rPr>
                <w:noProof/>
              </w:rPr>
              <w:t> </w:t>
            </w:r>
            <w:r w:rsidR="00177DDD">
              <w:rPr>
                <w:noProof/>
              </w:rPr>
              <w:t> </w:t>
            </w:r>
            <w:r w:rsidR="00177DDD">
              <w:rPr>
                <w:noProof/>
              </w:rPr>
              <w:t> </w:t>
            </w:r>
            <w:r w:rsidR="00177DDD">
              <w:rPr>
                <w:noProof/>
              </w:rPr>
              <w:t> </w:t>
            </w:r>
            <w:r>
              <w:fldChar w:fldCharType="end"/>
            </w:r>
          </w:p>
        </w:tc>
      </w:tr>
      <w:tr w:rsidR="00177DDD" w:rsidTr="00B6654D">
        <w:tc>
          <w:tcPr>
            <w:tcW w:w="4361" w:type="dxa"/>
          </w:tcPr>
          <w:p w:rsidR="00177DDD" w:rsidRDefault="0019658A" w:rsidP="00B6654D">
            <w:r>
              <w:fldChar w:fldCharType="begin">
                <w:ffData>
                  <w:name w:val="Text9"/>
                  <w:enabled/>
                  <w:calcOnExit w:val="0"/>
                  <w:textInput/>
                </w:ffData>
              </w:fldChar>
            </w:r>
            <w:r w:rsidR="00177DDD">
              <w:instrText xml:space="preserve"> FORMTEXT </w:instrText>
            </w:r>
            <w:r>
              <w:fldChar w:fldCharType="separate"/>
            </w:r>
            <w:r w:rsidR="00177DDD">
              <w:rPr>
                <w:noProof/>
              </w:rPr>
              <w:t> </w:t>
            </w:r>
            <w:r w:rsidR="00177DDD">
              <w:rPr>
                <w:noProof/>
              </w:rPr>
              <w:t> </w:t>
            </w:r>
            <w:r w:rsidR="00177DDD">
              <w:rPr>
                <w:noProof/>
              </w:rPr>
              <w:t> </w:t>
            </w:r>
            <w:r w:rsidR="00177DDD">
              <w:rPr>
                <w:noProof/>
              </w:rPr>
              <w:t> </w:t>
            </w:r>
            <w:r w:rsidR="00177DDD">
              <w:rPr>
                <w:noProof/>
              </w:rPr>
              <w:t> </w:t>
            </w:r>
            <w:r>
              <w:fldChar w:fldCharType="end"/>
            </w:r>
          </w:p>
        </w:tc>
        <w:tc>
          <w:tcPr>
            <w:tcW w:w="1701" w:type="dxa"/>
          </w:tcPr>
          <w:p w:rsidR="00177DDD" w:rsidRDefault="0019658A" w:rsidP="00B6654D">
            <w:pPr>
              <w:jc w:val="right"/>
            </w:pPr>
            <w:r>
              <w:fldChar w:fldCharType="begin">
                <w:ffData>
                  <w:name w:val="Text9"/>
                  <w:enabled/>
                  <w:calcOnExit w:val="0"/>
                  <w:textInput/>
                </w:ffData>
              </w:fldChar>
            </w:r>
            <w:r w:rsidR="00177DDD">
              <w:instrText xml:space="preserve"> FORMTEXT </w:instrText>
            </w:r>
            <w:r>
              <w:fldChar w:fldCharType="separate"/>
            </w:r>
            <w:r w:rsidR="00177DDD">
              <w:rPr>
                <w:noProof/>
              </w:rPr>
              <w:t> </w:t>
            </w:r>
            <w:r w:rsidR="00177DDD">
              <w:rPr>
                <w:noProof/>
              </w:rPr>
              <w:t> </w:t>
            </w:r>
            <w:r w:rsidR="00177DDD">
              <w:rPr>
                <w:noProof/>
              </w:rPr>
              <w:t> </w:t>
            </w:r>
            <w:r w:rsidR="00177DDD">
              <w:rPr>
                <w:noProof/>
              </w:rPr>
              <w:t> </w:t>
            </w:r>
            <w:r w:rsidR="00177DDD">
              <w:rPr>
                <w:noProof/>
              </w:rPr>
              <w:t> </w:t>
            </w:r>
            <w:r>
              <w:fldChar w:fldCharType="end"/>
            </w:r>
          </w:p>
        </w:tc>
        <w:tc>
          <w:tcPr>
            <w:tcW w:w="1559" w:type="dxa"/>
          </w:tcPr>
          <w:p w:rsidR="00177DDD" w:rsidRDefault="0019658A" w:rsidP="00B6654D">
            <w:pPr>
              <w:jc w:val="right"/>
            </w:pPr>
            <w:r>
              <w:fldChar w:fldCharType="begin">
                <w:ffData>
                  <w:name w:val="Text9"/>
                  <w:enabled/>
                  <w:calcOnExit w:val="0"/>
                  <w:textInput/>
                </w:ffData>
              </w:fldChar>
            </w:r>
            <w:r w:rsidR="00177DDD">
              <w:instrText xml:space="preserve"> FORMTEXT </w:instrText>
            </w:r>
            <w:r>
              <w:fldChar w:fldCharType="separate"/>
            </w:r>
            <w:r w:rsidR="00177DDD">
              <w:rPr>
                <w:noProof/>
              </w:rPr>
              <w:t> </w:t>
            </w:r>
            <w:r w:rsidR="00177DDD">
              <w:rPr>
                <w:noProof/>
              </w:rPr>
              <w:t> </w:t>
            </w:r>
            <w:r w:rsidR="00177DDD">
              <w:rPr>
                <w:noProof/>
              </w:rPr>
              <w:t> </w:t>
            </w:r>
            <w:r w:rsidR="00177DDD">
              <w:rPr>
                <w:noProof/>
              </w:rPr>
              <w:t> </w:t>
            </w:r>
            <w:r w:rsidR="00177DDD">
              <w:rPr>
                <w:noProof/>
              </w:rPr>
              <w:t> </w:t>
            </w:r>
            <w:r>
              <w:fldChar w:fldCharType="end"/>
            </w:r>
          </w:p>
        </w:tc>
        <w:tc>
          <w:tcPr>
            <w:tcW w:w="1591" w:type="dxa"/>
          </w:tcPr>
          <w:p w:rsidR="00177DDD" w:rsidRDefault="0019658A" w:rsidP="00B6654D">
            <w:pPr>
              <w:jc w:val="right"/>
            </w:pPr>
            <w:r>
              <w:fldChar w:fldCharType="begin">
                <w:ffData>
                  <w:name w:val="Text9"/>
                  <w:enabled/>
                  <w:calcOnExit w:val="0"/>
                  <w:textInput/>
                </w:ffData>
              </w:fldChar>
            </w:r>
            <w:r w:rsidR="00177DDD">
              <w:instrText xml:space="preserve"> FORMTEXT </w:instrText>
            </w:r>
            <w:r>
              <w:fldChar w:fldCharType="separate"/>
            </w:r>
            <w:r w:rsidR="00177DDD">
              <w:rPr>
                <w:noProof/>
              </w:rPr>
              <w:t> </w:t>
            </w:r>
            <w:r w:rsidR="00177DDD">
              <w:rPr>
                <w:noProof/>
              </w:rPr>
              <w:t> </w:t>
            </w:r>
            <w:r w:rsidR="00177DDD">
              <w:rPr>
                <w:noProof/>
              </w:rPr>
              <w:t> </w:t>
            </w:r>
            <w:r w:rsidR="00177DDD">
              <w:rPr>
                <w:noProof/>
              </w:rPr>
              <w:t> </w:t>
            </w:r>
            <w:r w:rsidR="00177DDD">
              <w:rPr>
                <w:noProof/>
              </w:rPr>
              <w:t> </w:t>
            </w:r>
            <w:r>
              <w:fldChar w:fldCharType="end"/>
            </w:r>
          </w:p>
        </w:tc>
      </w:tr>
      <w:tr w:rsidR="00177DDD" w:rsidTr="00B6654D">
        <w:tc>
          <w:tcPr>
            <w:tcW w:w="4361" w:type="dxa"/>
          </w:tcPr>
          <w:p w:rsidR="00177DDD" w:rsidRDefault="0019658A" w:rsidP="00B6654D">
            <w:r>
              <w:fldChar w:fldCharType="begin">
                <w:ffData>
                  <w:name w:val="Text9"/>
                  <w:enabled/>
                  <w:calcOnExit w:val="0"/>
                  <w:textInput/>
                </w:ffData>
              </w:fldChar>
            </w:r>
            <w:r w:rsidR="00177DDD">
              <w:instrText xml:space="preserve"> FORMTEXT </w:instrText>
            </w:r>
            <w:r>
              <w:fldChar w:fldCharType="separate"/>
            </w:r>
            <w:r w:rsidR="00177DDD">
              <w:rPr>
                <w:noProof/>
              </w:rPr>
              <w:t> </w:t>
            </w:r>
            <w:r w:rsidR="00177DDD">
              <w:rPr>
                <w:noProof/>
              </w:rPr>
              <w:t> </w:t>
            </w:r>
            <w:r w:rsidR="00177DDD">
              <w:rPr>
                <w:noProof/>
              </w:rPr>
              <w:t> </w:t>
            </w:r>
            <w:r w:rsidR="00177DDD">
              <w:rPr>
                <w:noProof/>
              </w:rPr>
              <w:t> </w:t>
            </w:r>
            <w:r w:rsidR="00177DDD">
              <w:rPr>
                <w:noProof/>
              </w:rPr>
              <w:t> </w:t>
            </w:r>
            <w:r>
              <w:fldChar w:fldCharType="end"/>
            </w:r>
          </w:p>
        </w:tc>
        <w:tc>
          <w:tcPr>
            <w:tcW w:w="1701" w:type="dxa"/>
          </w:tcPr>
          <w:p w:rsidR="00177DDD" w:rsidRDefault="0019658A" w:rsidP="00B6654D">
            <w:pPr>
              <w:jc w:val="right"/>
            </w:pPr>
            <w:r>
              <w:fldChar w:fldCharType="begin">
                <w:ffData>
                  <w:name w:val="Text9"/>
                  <w:enabled/>
                  <w:calcOnExit w:val="0"/>
                  <w:textInput/>
                </w:ffData>
              </w:fldChar>
            </w:r>
            <w:r w:rsidR="00177DDD">
              <w:instrText xml:space="preserve"> FORMTEXT </w:instrText>
            </w:r>
            <w:r>
              <w:fldChar w:fldCharType="separate"/>
            </w:r>
            <w:r w:rsidR="00177DDD">
              <w:rPr>
                <w:noProof/>
              </w:rPr>
              <w:t> </w:t>
            </w:r>
            <w:r w:rsidR="00177DDD">
              <w:rPr>
                <w:noProof/>
              </w:rPr>
              <w:t> </w:t>
            </w:r>
            <w:r w:rsidR="00177DDD">
              <w:rPr>
                <w:noProof/>
              </w:rPr>
              <w:t> </w:t>
            </w:r>
            <w:r w:rsidR="00177DDD">
              <w:rPr>
                <w:noProof/>
              </w:rPr>
              <w:t> </w:t>
            </w:r>
            <w:r w:rsidR="00177DDD">
              <w:rPr>
                <w:noProof/>
              </w:rPr>
              <w:t> </w:t>
            </w:r>
            <w:r>
              <w:fldChar w:fldCharType="end"/>
            </w:r>
          </w:p>
        </w:tc>
        <w:tc>
          <w:tcPr>
            <w:tcW w:w="1559" w:type="dxa"/>
          </w:tcPr>
          <w:p w:rsidR="00177DDD" w:rsidRDefault="0019658A" w:rsidP="00B6654D">
            <w:pPr>
              <w:jc w:val="right"/>
            </w:pPr>
            <w:r>
              <w:fldChar w:fldCharType="begin">
                <w:ffData>
                  <w:name w:val="Text9"/>
                  <w:enabled/>
                  <w:calcOnExit w:val="0"/>
                  <w:textInput/>
                </w:ffData>
              </w:fldChar>
            </w:r>
            <w:r w:rsidR="00177DDD">
              <w:instrText xml:space="preserve"> FORMTEXT </w:instrText>
            </w:r>
            <w:r>
              <w:fldChar w:fldCharType="separate"/>
            </w:r>
            <w:r w:rsidR="00177DDD">
              <w:rPr>
                <w:noProof/>
              </w:rPr>
              <w:t> </w:t>
            </w:r>
            <w:r w:rsidR="00177DDD">
              <w:rPr>
                <w:noProof/>
              </w:rPr>
              <w:t> </w:t>
            </w:r>
            <w:r w:rsidR="00177DDD">
              <w:rPr>
                <w:noProof/>
              </w:rPr>
              <w:t> </w:t>
            </w:r>
            <w:r w:rsidR="00177DDD">
              <w:rPr>
                <w:noProof/>
              </w:rPr>
              <w:t> </w:t>
            </w:r>
            <w:r w:rsidR="00177DDD">
              <w:rPr>
                <w:noProof/>
              </w:rPr>
              <w:t> </w:t>
            </w:r>
            <w:r>
              <w:fldChar w:fldCharType="end"/>
            </w:r>
          </w:p>
        </w:tc>
        <w:tc>
          <w:tcPr>
            <w:tcW w:w="1591" w:type="dxa"/>
          </w:tcPr>
          <w:p w:rsidR="00177DDD" w:rsidRDefault="0019658A" w:rsidP="00B6654D">
            <w:pPr>
              <w:jc w:val="right"/>
            </w:pPr>
            <w:r>
              <w:fldChar w:fldCharType="begin">
                <w:ffData>
                  <w:name w:val="Text9"/>
                  <w:enabled/>
                  <w:calcOnExit w:val="0"/>
                  <w:textInput/>
                </w:ffData>
              </w:fldChar>
            </w:r>
            <w:r w:rsidR="00177DDD">
              <w:instrText xml:space="preserve"> FORMTEXT </w:instrText>
            </w:r>
            <w:r>
              <w:fldChar w:fldCharType="separate"/>
            </w:r>
            <w:r w:rsidR="00177DDD">
              <w:rPr>
                <w:noProof/>
              </w:rPr>
              <w:t> </w:t>
            </w:r>
            <w:r w:rsidR="00177DDD">
              <w:rPr>
                <w:noProof/>
              </w:rPr>
              <w:t> </w:t>
            </w:r>
            <w:r w:rsidR="00177DDD">
              <w:rPr>
                <w:noProof/>
              </w:rPr>
              <w:t> </w:t>
            </w:r>
            <w:r w:rsidR="00177DDD">
              <w:rPr>
                <w:noProof/>
              </w:rPr>
              <w:t> </w:t>
            </w:r>
            <w:r w:rsidR="00177DDD">
              <w:rPr>
                <w:noProof/>
              </w:rPr>
              <w:t> </w:t>
            </w:r>
            <w:r>
              <w:fldChar w:fldCharType="end"/>
            </w:r>
          </w:p>
        </w:tc>
      </w:tr>
      <w:tr w:rsidR="00177DDD" w:rsidTr="00B6654D">
        <w:tc>
          <w:tcPr>
            <w:tcW w:w="4361" w:type="dxa"/>
          </w:tcPr>
          <w:p w:rsidR="00177DDD" w:rsidRDefault="0019658A" w:rsidP="00B6654D">
            <w:r>
              <w:fldChar w:fldCharType="begin">
                <w:ffData>
                  <w:name w:val="Text9"/>
                  <w:enabled/>
                  <w:calcOnExit w:val="0"/>
                  <w:textInput/>
                </w:ffData>
              </w:fldChar>
            </w:r>
            <w:r w:rsidR="00177DDD">
              <w:instrText xml:space="preserve"> FORMTEXT </w:instrText>
            </w:r>
            <w:r>
              <w:fldChar w:fldCharType="separate"/>
            </w:r>
            <w:r w:rsidR="00177DDD">
              <w:rPr>
                <w:noProof/>
              </w:rPr>
              <w:t> </w:t>
            </w:r>
            <w:r w:rsidR="00177DDD">
              <w:rPr>
                <w:noProof/>
              </w:rPr>
              <w:t> </w:t>
            </w:r>
            <w:r w:rsidR="00177DDD">
              <w:rPr>
                <w:noProof/>
              </w:rPr>
              <w:t> </w:t>
            </w:r>
            <w:r w:rsidR="00177DDD">
              <w:rPr>
                <w:noProof/>
              </w:rPr>
              <w:t> </w:t>
            </w:r>
            <w:r w:rsidR="00177DDD">
              <w:rPr>
                <w:noProof/>
              </w:rPr>
              <w:t> </w:t>
            </w:r>
            <w:r>
              <w:fldChar w:fldCharType="end"/>
            </w:r>
          </w:p>
        </w:tc>
        <w:tc>
          <w:tcPr>
            <w:tcW w:w="1701" w:type="dxa"/>
          </w:tcPr>
          <w:p w:rsidR="00177DDD" w:rsidRDefault="0019658A" w:rsidP="00B6654D">
            <w:pPr>
              <w:jc w:val="right"/>
            </w:pPr>
            <w:r>
              <w:fldChar w:fldCharType="begin">
                <w:ffData>
                  <w:name w:val="Text9"/>
                  <w:enabled/>
                  <w:calcOnExit w:val="0"/>
                  <w:textInput/>
                </w:ffData>
              </w:fldChar>
            </w:r>
            <w:r w:rsidR="00177DDD">
              <w:instrText xml:space="preserve"> FORMTEXT </w:instrText>
            </w:r>
            <w:r>
              <w:fldChar w:fldCharType="separate"/>
            </w:r>
            <w:r w:rsidR="00177DDD">
              <w:rPr>
                <w:noProof/>
              </w:rPr>
              <w:t> </w:t>
            </w:r>
            <w:r w:rsidR="00177DDD">
              <w:rPr>
                <w:noProof/>
              </w:rPr>
              <w:t> </w:t>
            </w:r>
            <w:r w:rsidR="00177DDD">
              <w:rPr>
                <w:noProof/>
              </w:rPr>
              <w:t> </w:t>
            </w:r>
            <w:r w:rsidR="00177DDD">
              <w:rPr>
                <w:noProof/>
              </w:rPr>
              <w:t> </w:t>
            </w:r>
            <w:r w:rsidR="00177DDD">
              <w:rPr>
                <w:noProof/>
              </w:rPr>
              <w:t> </w:t>
            </w:r>
            <w:r>
              <w:fldChar w:fldCharType="end"/>
            </w:r>
          </w:p>
        </w:tc>
        <w:tc>
          <w:tcPr>
            <w:tcW w:w="1559" w:type="dxa"/>
          </w:tcPr>
          <w:p w:rsidR="00177DDD" w:rsidRDefault="0019658A" w:rsidP="00B6654D">
            <w:pPr>
              <w:jc w:val="right"/>
            </w:pPr>
            <w:r>
              <w:fldChar w:fldCharType="begin">
                <w:ffData>
                  <w:name w:val="Text9"/>
                  <w:enabled/>
                  <w:calcOnExit w:val="0"/>
                  <w:textInput/>
                </w:ffData>
              </w:fldChar>
            </w:r>
            <w:r w:rsidR="00177DDD">
              <w:instrText xml:space="preserve"> FORMTEXT </w:instrText>
            </w:r>
            <w:r>
              <w:fldChar w:fldCharType="separate"/>
            </w:r>
            <w:r w:rsidR="00177DDD">
              <w:rPr>
                <w:noProof/>
              </w:rPr>
              <w:t> </w:t>
            </w:r>
            <w:r w:rsidR="00177DDD">
              <w:rPr>
                <w:noProof/>
              </w:rPr>
              <w:t> </w:t>
            </w:r>
            <w:r w:rsidR="00177DDD">
              <w:rPr>
                <w:noProof/>
              </w:rPr>
              <w:t> </w:t>
            </w:r>
            <w:r w:rsidR="00177DDD">
              <w:rPr>
                <w:noProof/>
              </w:rPr>
              <w:t> </w:t>
            </w:r>
            <w:r w:rsidR="00177DDD">
              <w:rPr>
                <w:noProof/>
              </w:rPr>
              <w:t> </w:t>
            </w:r>
            <w:r>
              <w:fldChar w:fldCharType="end"/>
            </w:r>
          </w:p>
        </w:tc>
        <w:tc>
          <w:tcPr>
            <w:tcW w:w="1591" w:type="dxa"/>
          </w:tcPr>
          <w:p w:rsidR="00177DDD" w:rsidRDefault="0019658A" w:rsidP="00B6654D">
            <w:pPr>
              <w:jc w:val="right"/>
            </w:pPr>
            <w:r>
              <w:fldChar w:fldCharType="begin">
                <w:ffData>
                  <w:name w:val="Text9"/>
                  <w:enabled/>
                  <w:calcOnExit w:val="0"/>
                  <w:textInput/>
                </w:ffData>
              </w:fldChar>
            </w:r>
            <w:r w:rsidR="00177DDD">
              <w:instrText xml:space="preserve"> FORMTEXT </w:instrText>
            </w:r>
            <w:r>
              <w:fldChar w:fldCharType="separate"/>
            </w:r>
            <w:r w:rsidR="00177DDD">
              <w:rPr>
                <w:noProof/>
              </w:rPr>
              <w:t> </w:t>
            </w:r>
            <w:r w:rsidR="00177DDD">
              <w:rPr>
                <w:noProof/>
              </w:rPr>
              <w:t> </w:t>
            </w:r>
            <w:r w:rsidR="00177DDD">
              <w:rPr>
                <w:noProof/>
              </w:rPr>
              <w:t> </w:t>
            </w:r>
            <w:r w:rsidR="00177DDD">
              <w:rPr>
                <w:noProof/>
              </w:rPr>
              <w:t> </w:t>
            </w:r>
            <w:r w:rsidR="00177DDD">
              <w:rPr>
                <w:noProof/>
              </w:rPr>
              <w:t> </w:t>
            </w:r>
            <w:r>
              <w:fldChar w:fldCharType="end"/>
            </w:r>
          </w:p>
        </w:tc>
      </w:tr>
      <w:tr w:rsidR="00177DDD" w:rsidTr="00B6654D">
        <w:tc>
          <w:tcPr>
            <w:tcW w:w="7621" w:type="dxa"/>
            <w:gridSpan w:val="3"/>
          </w:tcPr>
          <w:p w:rsidR="00177DDD" w:rsidRPr="001B3EC5" w:rsidRDefault="00177DDD" w:rsidP="00B6654D">
            <w:pPr>
              <w:jc w:val="right"/>
              <w:rPr>
                <w:b/>
              </w:rPr>
            </w:pPr>
            <w:r w:rsidRPr="001B3EC5">
              <w:rPr>
                <w:b/>
              </w:rPr>
              <w:t>Gesamt</w:t>
            </w:r>
          </w:p>
        </w:tc>
        <w:tc>
          <w:tcPr>
            <w:tcW w:w="1591" w:type="dxa"/>
          </w:tcPr>
          <w:p w:rsidR="00177DDD" w:rsidRPr="001B3EC5" w:rsidRDefault="0019658A" w:rsidP="00B6654D">
            <w:pPr>
              <w:jc w:val="right"/>
              <w:rPr>
                <w:b/>
              </w:rPr>
            </w:pPr>
            <w:r w:rsidRPr="001B3EC5">
              <w:rPr>
                <w:b/>
              </w:rPr>
              <w:fldChar w:fldCharType="begin">
                <w:ffData>
                  <w:name w:val="Text9"/>
                  <w:enabled/>
                  <w:calcOnExit w:val="0"/>
                  <w:textInput/>
                </w:ffData>
              </w:fldChar>
            </w:r>
            <w:r w:rsidR="00177DDD" w:rsidRPr="001B3EC5">
              <w:rPr>
                <w:b/>
              </w:rPr>
              <w:instrText xml:space="preserve"> FORMTEXT </w:instrText>
            </w:r>
            <w:r w:rsidRPr="001B3EC5">
              <w:rPr>
                <w:b/>
              </w:rPr>
            </w:r>
            <w:r w:rsidRPr="001B3EC5">
              <w:rPr>
                <w:b/>
              </w:rPr>
              <w:fldChar w:fldCharType="separate"/>
            </w:r>
            <w:r w:rsidR="00177DDD" w:rsidRPr="001B3EC5">
              <w:rPr>
                <w:b/>
                <w:noProof/>
              </w:rPr>
              <w:t> </w:t>
            </w:r>
            <w:r w:rsidR="00177DDD" w:rsidRPr="001B3EC5">
              <w:rPr>
                <w:b/>
                <w:noProof/>
              </w:rPr>
              <w:t> </w:t>
            </w:r>
            <w:r w:rsidR="00177DDD" w:rsidRPr="001B3EC5">
              <w:rPr>
                <w:b/>
                <w:noProof/>
              </w:rPr>
              <w:t> </w:t>
            </w:r>
            <w:r w:rsidR="00177DDD" w:rsidRPr="001B3EC5">
              <w:rPr>
                <w:b/>
                <w:noProof/>
              </w:rPr>
              <w:t> </w:t>
            </w:r>
            <w:r w:rsidR="00177DDD" w:rsidRPr="001B3EC5">
              <w:rPr>
                <w:b/>
                <w:noProof/>
              </w:rPr>
              <w:t> </w:t>
            </w:r>
            <w:r w:rsidRPr="001B3EC5">
              <w:rPr>
                <w:b/>
              </w:rPr>
              <w:fldChar w:fldCharType="end"/>
            </w:r>
          </w:p>
        </w:tc>
      </w:tr>
    </w:tbl>
    <w:p w:rsidR="00177DDD" w:rsidRDefault="00177DDD" w:rsidP="00177DDD">
      <w:pPr>
        <w:spacing w:after="0" w:line="240" w:lineRule="auto"/>
      </w:pPr>
    </w:p>
    <w:p w:rsidR="00177DDD" w:rsidRDefault="00177DDD" w:rsidP="00177DDD">
      <w:pPr>
        <w:spacing w:after="0" w:line="240" w:lineRule="auto"/>
      </w:pPr>
    </w:p>
    <w:p w:rsidR="00221AEA" w:rsidRDefault="00221AEA" w:rsidP="00177DDD">
      <w:pPr>
        <w:spacing w:after="0" w:line="240" w:lineRule="auto"/>
      </w:pPr>
    </w:p>
    <w:p w:rsidR="00221AEA" w:rsidRDefault="00221AEA" w:rsidP="00177DDD">
      <w:pPr>
        <w:spacing w:after="0" w:line="240" w:lineRule="auto"/>
      </w:pPr>
    </w:p>
    <w:p w:rsidR="00177DDD" w:rsidRDefault="00177DDD" w:rsidP="00177DDD">
      <w:pPr>
        <w:spacing w:after="0" w:line="240" w:lineRule="auto"/>
      </w:pPr>
    </w:p>
    <w:p w:rsidR="00177DDD" w:rsidRDefault="00177DDD" w:rsidP="00177DDD">
      <w:pPr>
        <w:spacing w:after="0" w:line="240" w:lineRule="auto"/>
      </w:pPr>
    </w:p>
    <w:p w:rsidR="00177DDD" w:rsidRDefault="00177DDD" w:rsidP="00177DDD">
      <w:pPr>
        <w:spacing w:after="0" w:line="240" w:lineRule="auto"/>
        <w:jc w:val="center"/>
      </w:pPr>
      <w:r>
        <w:t xml:space="preserve">Ort, Datum: </w:t>
      </w:r>
      <w:r w:rsidR="0019658A">
        <w:fldChar w:fldCharType="begin">
          <w:ffData>
            <w:name w:val="Text8"/>
            <w:enabled/>
            <w:calcOnExit w:val="0"/>
            <w:textInput>
              <w:default w:val="............................................."/>
            </w:textInput>
          </w:ffData>
        </w:fldChar>
      </w:r>
      <w:r>
        <w:instrText xml:space="preserve"> FORMTEXT </w:instrText>
      </w:r>
      <w:r w:rsidR="0019658A">
        <w:fldChar w:fldCharType="separate"/>
      </w:r>
      <w:r>
        <w:rPr>
          <w:noProof/>
        </w:rPr>
        <w:t>.............................................</w:t>
      </w:r>
      <w:r w:rsidR="0019658A">
        <w:fldChar w:fldCharType="end"/>
      </w:r>
    </w:p>
    <w:p w:rsidR="00177DDD" w:rsidRDefault="00177DDD" w:rsidP="00177DDD">
      <w:pPr>
        <w:spacing w:after="0" w:line="240" w:lineRule="auto"/>
      </w:pPr>
    </w:p>
    <w:p w:rsidR="00177DDD" w:rsidRDefault="00177DDD" w:rsidP="00177DDD">
      <w:pPr>
        <w:spacing w:after="0" w:line="240" w:lineRule="auto"/>
      </w:pPr>
    </w:p>
    <w:p w:rsidR="00177DDD" w:rsidRDefault="0019658A" w:rsidP="00177DDD">
      <w:pPr>
        <w:spacing w:after="0" w:line="240" w:lineRule="auto"/>
      </w:pPr>
      <w:r>
        <w:fldChar w:fldCharType="begin">
          <w:ffData>
            <w:name w:val="Text9"/>
            <w:enabled/>
            <w:calcOnExit w:val="0"/>
            <w:textInput>
              <w:default w:val=".................................................."/>
            </w:textInput>
          </w:ffData>
        </w:fldChar>
      </w:r>
      <w:r w:rsidR="00177DDD">
        <w:instrText xml:space="preserve"> FORMTEXT </w:instrText>
      </w:r>
      <w:r>
        <w:fldChar w:fldCharType="separate"/>
      </w:r>
      <w:r w:rsidR="00177DDD">
        <w:rPr>
          <w:noProof/>
        </w:rPr>
        <w:t>..................................................</w:t>
      </w:r>
      <w:r>
        <w:fldChar w:fldCharType="end"/>
      </w:r>
    </w:p>
    <w:p w:rsidR="00177DDD" w:rsidRDefault="00177DDD" w:rsidP="00177DDD">
      <w:pPr>
        <w:spacing w:after="0" w:line="240" w:lineRule="auto"/>
      </w:pPr>
      <w:r>
        <w:t>Für den Vermieter</w:t>
      </w:r>
    </w:p>
    <w:p w:rsidR="00177DDD" w:rsidRDefault="0019658A" w:rsidP="00177DDD">
      <w:pPr>
        <w:spacing w:after="0" w:line="240" w:lineRule="auto"/>
        <w:jc w:val="right"/>
      </w:pPr>
      <w:r>
        <w:fldChar w:fldCharType="begin">
          <w:ffData>
            <w:name w:val="Text9"/>
            <w:enabled/>
            <w:calcOnExit w:val="0"/>
            <w:textInput>
              <w:default w:val=".................................................."/>
            </w:textInput>
          </w:ffData>
        </w:fldChar>
      </w:r>
      <w:r w:rsidR="00177DDD">
        <w:instrText xml:space="preserve"> FORMTEXT </w:instrText>
      </w:r>
      <w:r>
        <w:fldChar w:fldCharType="separate"/>
      </w:r>
      <w:r w:rsidR="00177DDD">
        <w:rPr>
          <w:noProof/>
        </w:rPr>
        <w:t>..................................................</w:t>
      </w:r>
      <w:r>
        <w:fldChar w:fldCharType="end"/>
      </w:r>
    </w:p>
    <w:p w:rsidR="00177DDD" w:rsidRDefault="00177DDD" w:rsidP="00177DDD">
      <w:pPr>
        <w:spacing w:after="0" w:line="240" w:lineRule="auto"/>
        <w:jc w:val="right"/>
      </w:pPr>
      <w:r>
        <w:t>Zur Kenntnis genommen</w:t>
      </w:r>
    </w:p>
    <w:p w:rsidR="00177DDD" w:rsidRDefault="00177DDD">
      <w:r>
        <w:br w:type="page"/>
      </w:r>
    </w:p>
    <w:p w:rsidR="00177DDD" w:rsidRDefault="0019658A" w:rsidP="00177DDD">
      <w:pPr>
        <w:spacing w:after="0" w:line="240" w:lineRule="auto"/>
      </w:pPr>
      <w:r w:rsidRPr="0019658A">
        <w:rPr>
          <w:noProof/>
          <w:lang w:eastAsia="de-AT"/>
        </w:rPr>
        <w:lastRenderedPageBreak/>
        <w:pict>
          <v:roundrect id="Abgerundetes Rechteck 1" o:spid="_x0000_s1027" style="position:absolute;margin-left:-37.1pt;margin-top:-12.2pt;width:524.25pt;height:651.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" fillcolor="#d8d8d8 [2732]" strokecolor="#0d0d0d [3069]"/>
        </w:pict>
      </w:r>
    </w:p>
    <w:p w:rsidR="00481B24" w:rsidRDefault="00481B24" w:rsidP="00481B24">
      <w:pPr>
        <w:pStyle w:val="Listenabsatz"/>
        <w:numPr>
          <w:ilvl w:val="1"/>
          <w:numId w:val="1"/>
        </w:numPr>
        <w:spacing w:after="0" w:line="240" w:lineRule="auto"/>
        <w:ind w:left="425" w:hanging="425"/>
        <w:rPr>
          <w:sz w:val="16"/>
          <w:szCs w:val="16"/>
        </w:rPr>
        <w:sectPr w:rsidR="00481B24" w:rsidSect="008B1700">
          <w:pgSz w:w="11906" w:h="16838"/>
          <w:pgMar w:top="709" w:right="1417" w:bottom="709" w:left="1417" w:header="708" w:footer="708" w:gutter="0"/>
          <w:cols w:space="708"/>
          <w:docGrid w:linePitch="360"/>
        </w:sectPr>
      </w:pPr>
    </w:p>
    <w:p w:rsidR="00221AEA" w:rsidRPr="00221AEA" w:rsidRDefault="00221AEA" w:rsidP="00221AEA">
      <w:pPr>
        <w:pStyle w:val="Listenabsatz"/>
        <w:numPr>
          <w:ilvl w:val="1"/>
          <w:numId w:val="1"/>
        </w:numPr>
        <w:spacing w:after="0" w:line="240" w:lineRule="auto"/>
        <w:ind w:left="426" w:hanging="426"/>
        <w:jc w:val="both"/>
        <w:rPr>
          <w:sz w:val="16"/>
          <w:szCs w:val="16"/>
        </w:rPr>
      </w:pPr>
      <w:r w:rsidRPr="00221AEA">
        <w:rPr>
          <w:sz w:val="16"/>
          <w:szCs w:val="16"/>
        </w:rPr>
        <w:lastRenderedPageBreak/>
        <w:t>Reserviere Rechtzeitig um Terminkollisionen zu vermeiden (07949/6255 – office@rainbach.at)</w:t>
      </w:r>
      <w:r>
        <w:rPr>
          <w:sz w:val="16"/>
          <w:szCs w:val="16"/>
        </w:rPr>
        <w:br/>
      </w:r>
    </w:p>
    <w:p w:rsidR="00221AEA" w:rsidRPr="00221AEA" w:rsidRDefault="00221AEA" w:rsidP="00221AEA">
      <w:pPr>
        <w:pStyle w:val="Listenabsatz"/>
        <w:numPr>
          <w:ilvl w:val="1"/>
          <w:numId w:val="1"/>
        </w:numPr>
        <w:spacing w:after="0" w:line="240" w:lineRule="auto"/>
        <w:ind w:left="426" w:hanging="426"/>
        <w:jc w:val="both"/>
        <w:rPr>
          <w:sz w:val="16"/>
          <w:szCs w:val="16"/>
        </w:rPr>
      </w:pPr>
      <w:r w:rsidRPr="00221AEA">
        <w:rPr>
          <w:sz w:val="16"/>
          <w:szCs w:val="16"/>
        </w:rPr>
        <w:t>Die Schulküche, bzw. auch der Ausg</w:t>
      </w:r>
      <w:r>
        <w:rPr>
          <w:sz w:val="16"/>
          <w:szCs w:val="16"/>
        </w:rPr>
        <w:t>abebereich darf nicht verwendet </w:t>
      </w:r>
      <w:r w:rsidRPr="00221AEA">
        <w:rPr>
          <w:sz w:val="16"/>
          <w:szCs w:val="16"/>
        </w:rPr>
        <w:t>werden</w:t>
      </w:r>
      <w:r>
        <w:rPr>
          <w:sz w:val="16"/>
          <w:szCs w:val="16"/>
        </w:rPr>
        <w:t>.</w:t>
      </w:r>
      <w:r>
        <w:rPr>
          <w:sz w:val="16"/>
          <w:szCs w:val="16"/>
        </w:rPr>
        <w:br/>
      </w:r>
    </w:p>
    <w:p w:rsidR="00221AEA" w:rsidRPr="00221AEA" w:rsidRDefault="00221AEA" w:rsidP="00221AEA">
      <w:pPr>
        <w:pStyle w:val="Listenabsatz"/>
        <w:numPr>
          <w:ilvl w:val="1"/>
          <w:numId w:val="1"/>
        </w:numPr>
        <w:spacing w:after="0" w:line="240" w:lineRule="auto"/>
        <w:ind w:left="426" w:hanging="426"/>
        <w:jc w:val="both"/>
        <w:rPr>
          <w:sz w:val="16"/>
          <w:szCs w:val="16"/>
        </w:rPr>
      </w:pPr>
      <w:r w:rsidRPr="00221AEA">
        <w:rPr>
          <w:sz w:val="16"/>
          <w:szCs w:val="16"/>
        </w:rPr>
        <w:t>Im Foyer und im neuen Turnsaal sind die Filzmatten aufzulegen. Diese sind nach der Verwendung ausnahmslos abzusaugen – der Staubsauger kann von der Schule zur Verfügung gestellt werden.</w:t>
      </w:r>
      <w:r>
        <w:rPr>
          <w:sz w:val="16"/>
          <w:szCs w:val="16"/>
        </w:rPr>
        <w:br/>
      </w:r>
    </w:p>
    <w:p w:rsidR="00221AEA" w:rsidRDefault="00221AEA" w:rsidP="00221AEA">
      <w:pPr>
        <w:pStyle w:val="Listenabsatz"/>
        <w:numPr>
          <w:ilvl w:val="1"/>
          <w:numId w:val="1"/>
        </w:numPr>
        <w:spacing w:after="0" w:line="240" w:lineRule="auto"/>
        <w:ind w:left="426" w:hanging="426"/>
        <w:jc w:val="both"/>
        <w:rPr>
          <w:sz w:val="16"/>
          <w:szCs w:val="16"/>
        </w:rPr>
      </w:pPr>
      <w:r w:rsidRPr="00221AEA">
        <w:rPr>
          <w:sz w:val="16"/>
          <w:szCs w:val="16"/>
        </w:rPr>
        <w:t>Getränke dürfen im Kultursaal und im Turnsaal nicht ausgegeben, bzw. konsumiert werden.</w:t>
      </w:r>
      <w:r>
        <w:rPr>
          <w:sz w:val="16"/>
          <w:szCs w:val="16"/>
        </w:rPr>
        <w:br/>
      </w:r>
    </w:p>
    <w:p w:rsidR="00481B24" w:rsidRDefault="00481B24" w:rsidP="00481B24">
      <w:pPr>
        <w:pStyle w:val="Listenabsatz"/>
        <w:numPr>
          <w:ilvl w:val="1"/>
          <w:numId w:val="1"/>
        </w:numPr>
        <w:spacing w:after="0" w:line="240" w:lineRule="auto"/>
        <w:ind w:left="425" w:hanging="425"/>
        <w:jc w:val="both"/>
        <w:rPr>
          <w:sz w:val="16"/>
          <w:szCs w:val="16"/>
        </w:rPr>
      </w:pPr>
      <w:r w:rsidRPr="00481B24">
        <w:rPr>
          <w:sz w:val="16"/>
          <w:szCs w:val="16"/>
        </w:rPr>
        <w:t>Entstandene Abfälle hat der Mieter auf ordnungsgemäße Art und Weise zu entsorgen.</w:t>
      </w:r>
      <w:r w:rsidR="00221AEA">
        <w:rPr>
          <w:sz w:val="16"/>
          <w:szCs w:val="16"/>
        </w:rPr>
        <w:br/>
      </w:r>
    </w:p>
    <w:p w:rsidR="00221AEA" w:rsidRPr="00481B24" w:rsidRDefault="00221AEA" w:rsidP="00221AEA">
      <w:pPr>
        <w:pStyle w:val="Listenabsatz"/>
        <w:numPr>
          <w:ilvl w:val="1"/>
          <w:numId w:val="1"/>
        </w:numPr>
        <w:spacing w:after="0" w:line="240" w:lineRule="auto"/>
        <w:ind w:left="426" w:hanging="426"/>
        <w:jc w:val="both"/>
        <w:rPr>
          <w:sz w:val="16"/>
          <w:szCs w:val="16"/>
        </w:rPr>
      </w:pPr>
      <w:r w:rsidRPr="00221AEA">
        <w:rPr>
          <w:sz w:val="16"/>
          <w:szCs w:val="16"/>
        </w:rPr>
        <w:t>Toilettenpapier (Handtücher) werden von der Gemeinde (Schule) zur Verfügung gestellt.</w:t>
      </w:r>
    </w:p>
    <w:p w:rsidR="00481B24" w:rsidRPr="00481B24" w:rsidRDefault="00481B24" w:rsidP="00481B24">
      <w:pPr>
        <w:spacing w:after="0" w:line="240" w:lineRule="auto"/>
        <w:ind w:left="425" w:hanging="425"/>
        <w:jc w:val="both"/>
        <w:rPr>
          <w:sz w:val="16"/>
          <w:szCs w:val="16"/>
        </w:rPr>
      </w:pPr>
    </w:p>
    <w:p w:rsidR="00481B24" w:rsidRPr="00481B24" w:rsidRDefault="00481B24" w:rsidP="00481B24">
      <w:pPr>
        <w:pStyle w:val="Listenabsatz"/>
        <w:numPr>
          <w:ilvl w:val="1"/>
          <w:numId w:val="1"/>
        </w:numPr>
        <w:spacing w:after="0" w:line="240" w:lineRule="auto"/>
        <w:ind w:left="425" w:hanging="425"/>
        <w:jc w:val="both"/>
        <w:rPr>
          <w:sz w:val="16"/>
          <w:szCs w:val="16"/>
        </w:rPr>
      </w:pPr>
      <w:r w:rsidRPr="00481B24">
        <w:rPr>
          <w:sz w:val="16"/>
          <w:szCs w:val="16"/>
        </w:rPr>
        <w:t>Das Nachbestücken von Toilettenpapier und Papierhandtüchern ist während der Veranstaltung Aufgabe des Nutzers.</w:t>
      </w:r>
    </w:p>
    <w:p w:rsidR="00481B24" w:rsidRPr="00481B24" w:rsidRDefault="00481B24" w:rsidP="00481B24">
      <w:pPr>
        <w:spacing w:after="0" w:line="240" w:lineRule="auto"/>
        <w:jc w:val="both"/>
        <w:rPr>
          <w:sz w:val="16"/>
          <w:szCs w:val="16"/>
        </w:rPr>
      </w:pPr>
    </w:p>
    <w:p w:rsidR="00481B24" w:rsidRPr="00481B24" w:rsidRDefault="00481B24" w:rsidP="00481B24">
      <w:pPr>
        <w:pStyle w:val="Listenabsatz"/>
        <w:numPr>
          <w:ilvl w:val="1"/>
          <w:numId w:val="1"/>
        </w:numPr>
        <w:spacing w:after="0" w:line="240" w:lineRule="auto"/>
        <w:ind w:left="425" w:hanging="425"/>
        <w:jc w:val="both"/>
        <w:rPr>
          <w:sz w:val="16"/>
          <w:szCs w:val="16"/>
        </w:rPr>
      </w:pPr>
      <w:r w:rsidRPr="00481B24">
        <w:rPr>
          <w:sz w:val="16"/>
          <w:szCs w:val="16"/>
        </w:rPr>
        <w:t>Der Mieter hat den Schließdienst nach der Veranstaltung selbst zu übernehmen.</w:t>
      </w:r>
    </w:p>
    <w:p w:rsidR="00481B24" w:rsidRPr="00481B24" w:rsidRDefault="00481B24" w:rsidP="00481B24">
      <w:pPr>
        <w:spacing w:after="0" w:line="240" w:lineRule="auto"/>
        <w:ind w:left="425" w:hanging="425"/>
        <w:jc w:val="both"/>
        <w:rPr>
          <w:sz w:val="16"/>
          <w:szCs w:val="16"/>
        </w:rPr>
      </w:pPr>
    </w:p>
    <w:p w:rsidR="00481B24" w:rsidRPr="00481B24" w:rsidRDefault="00481B24" w:rsidP="00481B24">
      <w:pPr>
        <w:pStyle w:val="Listenabsatz"/>
        <w:numPr>
          <w:ilvl w:val="1"/>
          <w:numId w:val="1"/>
        </w:numPr>
        <w:spacing w:after="0" w:line="240" w:lineRule="auto"/>
        <w:ind w:left="425" w:hanging="425"/>
        <w:jc w:val="both"/>
        <w:rPr>
          <w:sz w:val="16"/>
          <w:szCs w:val="16"/>
        </w:rPr>
      </w:pPr>
      <w:r w:rsidRPr="00481B24">
        <w:rPr>
          <w:sz w:val="16"/>
          <w:szCs w:val="16"/>
        </w:rPr>
        <w:t xml:space="preserve">Der Mieter verpflichtet sich den Vermieter Schad- und Klaglos zu halten. Insbesondere hat der Mieter für Schäden aufzukommen, welche über die „normale“ Nutzung hinausgehen (zB. Fensterbruch, beschmierte Wände, etc.). Der Vermieter hat eine Haftpflichtversicherung, in welchem auch die Vermietung für Veranstaltungen enthalten ist. Haftungen der Marktgemeinde Rainbach i. M. sind, aus welchem Rechtsgrund immer, auf grobe Fahrlässigkeit des Vermieters beschränkt. </w:t>
      </w:r>
      <w:r>
        <w:rPr>
          <w:sz w:val="16"/>
          <w:szCs w:val="16"/>
        </w:rPr>
        <w:br/>
      </w:r>
      <w:r w:rsidRPr="00481B24">
        <w:rPr>
          <w:sz w:val="16"/>
          <w:szCs w:val="16"/>
        </w:rPr>
        <w:t xml:space="preserve">Schäden sind unverzüglich vom Mieter an den Vermieter zu melden. </w:t>
      </w:r>
    </w:p>
    <w:p w:rsidR="00481B24" w:rsidRPr="00481B24" w:rsidRDefault="00481B24" w:rsidP="00481B24">
      <w:pPr>
        <w:spacing w:after="0" w:line="240" w:lineRule="auto"/>
        <w:ind w:left="425" w:hanging="425"/>
        <w:jc w:val="both"/>
        <w:rPr>
          <w:sz w:val="16"/>
          <w:szCs w:val="16"/>
        </w:rPr>
      </w:pPr>
    </w:p>
    <w:p w:rsidR="00481B24" w:rsidRPr="00481B24" w:rsidRDefault="00481B24" w:rsidP="00481B24">
      <w:pPr>
        <w:pStyle w:val="Listenabsatz"/>
        <w:numPr>
          <w:ilvl w:val="1"/>
          <w:numId w:val="1"/>
        </w:numPr>
        <w:spacing w:after="0" w:line="240" w:lineRule="auto"/>
        <w:ind w:left="425" w:hanging="425"/>
        <w:jc w:val="both"/>
        <w:rPr>
          <w:sz w:val="16"/>
          <w:szCs w:val="16"/>
        </w:rPr>
      </w:pPr>
      <w:r w:rsidRPr="00481B24">
        <w:rPr>
          <w:sz w:val="16"/>
          <w:szCs w:val="16"/>
        </w:rPr>
        <w:t xml:space="preserve">Der </w:t>
      </w:r>
      <w:r>
        <w:rPr>
          <w:sz w:val="16"/>
          <w:szCs w:val="16"/>
        </w:rPr>
        <w:t>Mieter  hat selbst für</w:t>
      </w:r>
      <w:r w:rsidRPr="00481B24">
        <w:rPr>
          <w:sz w:val="16"/>
          <w:szCs w:val="16"/>
        </w:rPr>
        <w:t xml:space="preserve"> eine Meldung einer Veranstaltung gem. Oö. Veranstaltungssicherheitsgesetz (Art. 6, Abs. 1) </w:t>
      </w:r>
      <w:r>
        <w:rPr>
          <w:sz w:val="16"/>
          <w:szCs w:val="16"/>
        </w:rPr>
        <w:t>zu sorgen</w:t>
      </w:r>
      <w:r w:rsidRPr="00481B24">
        <w:rPr>
          <w:sz w:val="16"/>
          <w:szCs w:val="16"/>
        </w:rPr>
        <w:t xml:space="preserve"> (zB. Bei öffentlichen Veranstaltungen).</w:t>
      </w:r>
    </w:p>
    <w:p w:rsidR="00481B24" w:rsidRPr="00481B24" w:rsidRDefault="00481B24" w:rsidP="00481B24">
      <w:pPr>
        <w:spacing w:after="0" w:line="240" w:lineRule="auto"/>
        <w:ind w:left="425" w:hanging="425"/>
        <w:jc w:val="both"/>
        <w:rPr>
          <w:sz w:val="16"/>
          <w:szCs w:val="16"/>
        </w:rPr>
      </w:pPr>
    </w:p>
    <w:p w:rsidR="00481B24" w:rsidRDefault="00481B24" w:rsidP="00481B24">
      <w:pPr>
        <w:pStyle w:val="Listenabsatz"/>
        <w:numPr>
          <w:ilvl w:val="1"/>
          <w:numId w:val="1"/>
        </w:numPr>
        <w:spacing w:after="0" w:line="240" w:lineRule="auto"/>
        <w:ind w:left="425" w:hanging="425"/>
        <w:jc w:val="both"/>
        <w:rPr>
          <w:sz w:val="16"/>
          <w:szCs w:val="16"/>
        </w:rPr>
      </w:pPr>
      <w:r w:rsidRPr="00481B24">
        <w:rPr>
          <w:sz w:val="16"/>
          <w:szCs w:val="16"/>
        </w:rPr>
        <w:t>Sollte es erforderlich sein hat der Mieter die Veranstaltung der AKM zu melden (mindestens 3 Tage vorher – www.akm.co.at – Tel: 0732/65407).</w:t>
      </w:r>
    </w:p>
    <w:p w:rsidR="00481B24" w:rsidRPr="00481B24" w:rsidRDefault="00481B24" w:rsidP="00481B24">
      <w:pPr>
        <w:pStyle w:val="Listenabsatz"/>
        <w:jc w:val="both"/>
        <w:rPr>
          <w:sz w:val="16"/>
          <w:szCs w:val="16"/>
        </w:rPr>
      </w:pPr>
    </w:p>
    <w:p w:rsidR="00481B24" w:rsidRDefault="00481B24" w:rsidP="00481B24">
      <w:pPr>
        <w:pStyle w:val="Listenabsatz"/>
        <w:numPr>
          <w:ilvl w:val="1"/>
          <w:numId w:val="1"/>
        </w:numPr>
        <w:spacing w:after="0" w:line="240" w:lineRule="auto"/>
        <w:ind w:left="425" w:hanging="425"/>
        <w:jc w:val="both"/>
        <w:rPr>
          <w:sz w:val="16"/>
          <w:szCs w:val="16"/>
        </w:rPr>
      </w:pPr>
      <w:r w:rsidRPr="00481B24">
        <w:rPr>
          <w:sz w:val="16"/>
          <w:szCs w:val="16"/>
        </w:rPr>
        <w:t>In den Nachtstunden, insbesondere nach 22:00 Uhr hat der Nutzer dafür zu sorgen, dass die Anrainer nicht durch ungebührlichen Lärm in ihrer N</w:t>
      </w:r>
      <w:r w:rsidR="0078252E">
        <w:rPr>
          <w:sz w:val="16"/>
          <w:szCs w:val="16"/>
        </w:rPr>
        <w:t>achtruhe beeinträchtigt werden.</w:t>
      </w:r>
    </w:p>
    <w:p w:rsidR="00221AEA" w:rsidRPr="00221AEA" w:rsidRDefault="00221AEA" w:rsidP="00221AEA">
      <w:pPr>
        <w:pStyle w:val="Listenabsatz"/>
        <w:rPr>
          <w:sz w:val="16"/>
          <w:szCs w:val="16"/>
        </w:rPr>
      </w:pPr>
    </w:p>
    <w:p w:rsidR="00221AEA" w:rsidRPr="00481B24" w:rsidRDefault="00221AEA" w:rsidP="00481B24">
      <w:pPr>
        <w:pStyle w:val="Listenabsatz"/>
        <w:numPr>
          <w:ilvl w:val="1"/>
          <w:numId w:val="1"/>
        </w:numPr>
        <w:spacing w:after="0" w:line="240" w:lineRule="auto"/>
        <w:ind w:left="425" w:hanging="425"/>
        <w:jc w:val="both"/>
        <w:rPr>
          <w:sz w:val="16"/>
          <w:szCs w:val="16"/>
        </w:rPr>
      </w:pPr>
      <w:r w:rsidRPr="00221AEA">
        <w:rPr>
          <w:sz w:val="16"/>
          <w:szCs w:val="16"/>
        </w:rPr>
        <w:t>Die verantwortliche Person erhält einen Schlüssel für den gemieteten Bereich, welcher nicht weitergegeben werden darf. Diese Person hat sich auch am Räumungstag zur vereinbarten Zeit zur Abnahme am Pferdeeisenbahnhof einzufinden. Es wird darauf hingewiesen, dass bei Verlust des Schlüssels ein Tausch der Türschlösser vorgenommen wird. Diese Kosten sind durch den Mieter zu ersetzen.</w:t>
      </w:r>
    </w:p>
    <w:p w:rsidR="00481B24" w:rsidRDefault="00481B24" w:rsidP="00481B24">
      <w:pPr>
        <w:spacing w:after="0" w:line="240" w:lineRule="auto"/>
        <w:ind w:left="425" w:hanging="425"/>
        <w:jc w:val="both"/>
        <w:rPr>
          <w:sz w:val="16"/>
          <w:szCs w:val="16"/>
        </w:rPr>
      </w:pPr>
    </w:p>
    <w:p w:rsidR="00221AEA" w:rsidRDefault="00221AEA" w:rsidP="00481B24">
      <w:pPr>
        <w:spacing w:after="0" w:line="240" w:lineRule="auto"/>
        <w:ind w:left="425" w:hanging="425"/>
        <w:jc w:val="both"/>
        <w:rPr>
          <w:sz w:val="16"/>
          <w:szCs w:val="16"/>
        </w:rPr>
      </w:pPr>
    </w:p>
    <w:p w:rsidR="00221AEA" w:rsidRDefault="00221AEA" w:rsidP="00481B24">
      <w:pPr>
        <w:spacing w:after="0" w:line="240" w:lineRule="auto"/>
        <w:ind w:left="425" w:hanging="425"/>
        <w:jc w:val="both"/>
        <w:rPr>
          <w:sz w:val="16"/>
          <w:szCs w:val="16"/>
        </w:rPr>
      </w:pPr>
    </w:p>
    <w:p w:rsidR="00221AEA" w:rsidRDefault="00221AEA" w:rsidP="00481B24">
      <w:pPr>
        <w:spacing w:after="0" w:line="240" w:lineRule="auto"/>
        <w:ind w:left="425" w:hanging="425"/>
        <w:jc w:val="both"/>
        <w:rPr>
          <w:sz w:val="16"/>
          <w:szCs w:val="16"/>
        </w:rPr>
      </w:pPr>
    </w:p>
    <w:p w:rsidR="00221AEA" w:rsidRDefault="00221AEA" w:rsidP="00481B24">
      <w:pPr>
        <w:spacing w:after="0" w:line="240" w:lineRule="auto"/>
        <w:ind w:left="425" w:hanging="425"/>
        <w:jc w:val="both"/>
        <w:rPr>
          <w:sz w:val="16"/>
          <w:szCs w:val="16"/>
        </w:rPr>
      </w:pPr>
    </w:p>
    <w:p w:rsidR="00221AEA" w:rsidRDefault="00221AEA" w:rsidP="00481B24">
      <w:pPr>
        <w:spacing w:after="0" w:line="240" w:lineRule="auto"/>
        <w:ind w:left="425" w:hanging="425"/>
        <w:jc w:val="both"/>
        <w:rPr>
          <w:sz w:val="16"/>
          <w:szCs w:val="16"/>
        </w:rPr>
      </w:pPr>
    </w:p>
    <w:p w:rsidR="00221AEA" w:rsidRDefault="00221AEA" w:rsidP="00481B24">
      <w:pPr>
        <w:spacing w:after="0" w:line="240" w:lineRule="auto"/>
        <w:ind w:left="425" w:hanging="425"/>
        <w:jc w:val="both"/>
        <w:rPr>
          <w:sz w:val="16"/>
          <w:szCs w:val="16"/>
        </w:rPr>
      </w:pPr>
    </w:p>
    <w:p w:rsidR="00221AEA" w:rsidRDefault="00221AEA" w:rsidP="00481B24">
      <w:pPr>
        <w:spacing w:after="0" w:line="240" w:lineRule="auto"/>
        <w:ind w:left="425" w:hanging="425"/>
        <w:jc w:val="both"/>
        <w:rPr>
          <w:sz w:val="16"/>
          <w:szCs w:val="16"/>
        </w:rPr>
      </w:pPr>
    </w:p>
    <w:p w:rsidR="00221AEA" w:rsidRDefault="00221AEA" w:rsidP="00481B24">
      <w:pPr>
        <w:spacing w:after="0" w:line="240" w:lineRule="auto"/>
        <w:ind w:left="425" w:hanging="425"/>
        <w:jc w:val="both"/>
        <w:rPr>
          <w:sz w:val="16"/>
          <w:szCs w:val="16"/>
        </w:rPr>
      </w:pPr>
    </w:p>
    <w:p w:rsidR="00221AEA" w:rsidRDefault="00221AEA" w:rsidP="00481B24">
      <w:pPr>
        <w:spacing w:after="0" w:line="240" w:lineRule="auto"/>
        <w:ind w:left="425" w:hanging="425"/>
        <w:jc w:val="both"/>
        <w:rPr>
          <w:sz w:val="16"/>
          <w:szCs w:val="16"/>
        </w:rPr>
      </w:pPr>
    </w:p>
    <w:p w:rsidR="00221AEA" w:rsidRDefault="00221AEA" w:rsidP="00481B24">
      <w:pPr>
        <w:spacing w:after="0" w:line="240" w:lineRule="auto"/>
        <w:ind w:left="425" w:hanging="425"/>
        <w:jc w:val="both"/>
        <w:rPr>
          <w:sz w:val="16"/>
          <w:szCs w:val="16"/>
        </w:rPr>
      </w:pPr>
    </w:p>
    <w:p w:rsidR="00221AEA" w:rsidRDefault="00221AEA" w:rsidP="00481B24">
      <w:pPr>
        <w:spacing w:after="0" w:line="240" w:lineRule="auto"/>
        <w:ind w:left="425" w:hanging="425"/>
        <w:jc w:val="both"/>
        <w:rPr>
          <w:sz w:val="16"/>
          <w:szCs w:val="16"/>
        </w:rPr>
      </w:pPr>
    </w:p>
    <w:p w:rsidR="00221AEA" w:rsidRDefault="00221AEA" w:rsidP="00481B24">
      <w:pPr>
        <w:spacing w:after="0" w:line="240" w:lineRule="auto"/>
        <w:ind w:left="425" w:hanging="425"/>
        <w:jc w:val="both"/>
        <w:rPr>
          <w:sz w:val="16"/>
          <w:szCs w:val="16"/>
        </w:rPr>
      </w:pPr>
    </w:p>
    <w:p w:rsidR="00221AEA" w:rsidRPr="00481B24" w:rsidRDefault="00221AEA" w:rsidP="00221AEA">
      <w:pPr>
        <w:spacing w:after="0" w:line="240" w:lineRule="auto"/>
        <w:jc w:val="both"/>
        <w:rPr>
          <w:sz w:val="16"/>
          <w:szCs w:val="16"/>
        </w:rPr>
      </w:pPr>
    </w:p>
    <w:p w:rsidR="00481B24" w:rsidRPr="00221AEA" w:rsidRDefault="00481B24" w:rsidP="00221AEA">
      <w:pPr>
        <w:pStyle w:val="Listenabsatz"/>
        <w:numPr>
          <w:ilvl w:val="1"/>
          <w:numId w:val="1"/>
        </w:numPr>
        <w:spacing w:after="0" w:line="240" w:lineRule="auto"/>
        <w:ind w:left="425" w:hanging="425"/>
        <w:jc w:val="both"/>
        <w:rPr>
          <w:sz w:val="16"/>
          <w:szCs w:val="16"/>
        </w:rPr>
      </w:pPr>
      <w:r w:rsidRPr="00221AEA">
        <w:rPr>
          <w:sz w:val="16"/>
          <w:szCs w:val="16"/>
        </w:rPr>
        <w:lastRenderedPageBreak/>
        <w:t>Der Nutzer hat nach der Veranstaltung sämtliche ihm zur Verfügung gestellten Flächen bzw. Räumlichkeiten zu reinigen (insbesondere</w:t>
      </w:r>
      <w:r w:rsidR="0078252E" w:rsidRPr="00221AEA">
        <w:rPr>
          <w:sz w:val="16"/>
          <w:szCs w:val="16"/>
        </w:rPr>
        <w:t xml:space="preserve"> Sanitärräume, Saal udgl.).</w:t>
      </w:r>
    </w:p>
    <w:p w:rsidR="0078252E" w:rsidRPr="0078252E" w:rsidRDefault="0078252E" w:rsidP="0078252E">
      <w:pPr>
        <w:spacing w:after="0" w:line="240" w:lineRule="auto"/>
        <w:jc w:val="both"/>
        <w:rPr>
          <w:sz w:val="16"/>
          <w:szCs w:val="16"/>
        </w:rPr>
      </w:pPr>
    </w:p>
    <w:p w:rsidR="0078252E" w:rsidRPr="00221AEA" w:rsidRDefault="00481B24" w:rsidP="00221AEA">
      <w:pPr>
        <w:pStyle w:val="Listenabsatz"/>
        <w:numPr>
          <w:ilvl w:val="1"/>
          <w:numId w:val="1"/>
        </w:numPr>
        <w:spacing w:after="0" w:line="240" w:lineRule="auto"/>
        <w:ind w:left="425" w:hanging="425"/>
        <w:jc w:val="both"/>
        <w:rPr>
          <w:sz w:val="16"/>
          <w:szCs w:val="16"/>
        </w:rPr>
      </w:pPr>
      <w:r w:rsidRPr="00481B24">
        <w:rPr>
          <w:sz w:val="16"/>
          <w:szCs w:val="16"/>
        </w:rPr>
        <w:t>Da im gesamten Gebäude Rauchverbot herrscht, ist für eventuelle Raucher im Außenbereich ein Aschenbecher aufzustellen.</w:t>
      </w:r>
    </w:p>
    <w:p w:rsidR="0078252E" w:rsidRPr="00481B24" w:rsidRDefault="0078252E" w:rsidP="00481B24">
      <w:pPr>
        <w:spacing w:after="0" w:line="240" w:lineRule="auto"/>
        <w:ind w:left="425" w:hanging="425"/>
        <w:jc w:val="both"/>
        <w:rPr>
          <w:sz w:val="16"/>
          <w:szCs w:val="16"/>
        </w:rPr>
      </w:pPr>
    </w:p>
    <w:p w:rsidR="00481B24" w:rsidRPr="00481B24" w:rsidRDefault="00481B24" w:rsidP="00481B24">
      <w:pPr>
        <w:pStyle w:val="Listenabsatz"/>
        <w:numPr>
          <w:ilvl w:val="1"/>
          <w:numId w:val="1"/>
        </w:numPr>
        <w:spacing w:after="0" w:line="240" w:lineRule="auto"/>
        <w:ind w:left="425" w:hanging="425"/>
        <w:jc w:val="both"/>
        <w:rPr>
          <w:sz w:val="16"/>
          <w:szCs w:val="16"/>
        </w:rPr>
      </w:pPr>
      <w:r w:rsidRPr="00481B24">
        <w:rPr>
          <w:sz w:val="16"/>
          <w:szCs w:val="16"/>
        </w:rPr>
        <w:t>Sämtliche Fluchtwege haben eine Mindestbreite von 1,2 m aufzuweisen. Fluchtwege und Türen sind während der gesamten Veranstaltung von jeglichen Lagerungen frei zu halten. Die Wege und Türen müssen jederzeit ungehindert und ohne Hilfsmittel benutzbar bzw. zu öffnen sein.</w:t>
      </w:r>
    </w:p>
    <w:p w:rsidR="00481B24" w:rsidRPr="00481B24" w:rsidRDefault="00481B24" w:rsidP="00481B24">
      <w:pPr>
        <w:spacing w:after="0" w:line="240" w:lineRule="auto"/>
        <w:ind w:left="425" w:hanging="425"/>
        <w:jc w:val="both"/>
        <w:rPr>
          <w:sz w:val="16"/>
          <w:szCs w:val="16"/>
        </w:rPr>
      </w:pPr>
    </w:p>
    <w:p w:rsidR="00481B24" w:rsidRPr="00481B24" w:rsidRDefault="00481B24" w:rsidP="00481B24">
      <w:pPr>
        <w:pStyle w:val="Listenabsatz"/>
        <w:numPr>
          <w:ilvl w:val="1"/>
          <w:numId w:val="1"/>
        </w:numPr>
        <w:spacing w:after="0" w:line="240" w:lineRule="auto"/>
        <w:ind w:left="425" w:hanging="425"/>
        <w:jc w:val="both"/>
        <w:rPr>
          <w:sz w:val="16"/>
          <w:szCs w:val="16"/>
        </w:rPr>
      </w:pPr>
      <w:r w:rsidRPr="00481B24">
        <w:rPr>
          <w:sz w:val="16"/>
          <w:szCs w:val="16"/>
        </w:rPr>
        <w:t>Zusätzliche Beleuchtungskörper (Scheinwerfer) sind so anzuordnen, dass brennbare Materialien nicht in den Hitzebereich gelangen. Sämtliche Lampen im Handbereich sind mit einem Schutz gegen Bruch durch mechanische Beanspruchung (Berührungsschutz) zu versehen.</w:t>
      </w:r>
    </w:p>
    <w:p w:rsidR="00481B24" w:rsidRPr="00481B24" w:rsidRDefault="00481B24" w:rsidP="00481B24">
      <w:pPr>
        <w:spacing w:after="0" w:line="240" w:lineRule="auto"/>
        <w:ind w:left="425" w:hanging="425"/>
        <w:jc w:val="both"/>
        <w:rPr>
          <w:sz w:val="16"/>
          <w:szCs w:val="16"/>
        </w:rPr>
      </w:pPr>
    </w:p>
    <w:p w:rsidR="00481B24" w:rsidRPr="00481B24" w:rsidRDefault="00481B24" w:rsidP="00481B24">
      <w:pPr>
        <w:pStyle w:val="Listenabsatz"/>
        <w:numPr>
          <w:ilvl w:val="1"/>
          <w:numId w:val="1"/>
        </w:numPr>
        <w:spacing w:after="0" w:line="240" w:lineRule="auto"/>
        <w:ind w:left="425" w:hanging="425"/>
        <w:jc w:val="both"/>
        <w:rPr>
          <w:sz w:val="16"/>
          <w:szCs w:val="16"/>
        </w:rPr>
      </w:pPr>
      <w:r w:rsidRPr="00481B24">
        <w:rPr>
          <w:sz w:val="16"/>
          <w:szCs w:val="16"/>
        </w:rPr>
        <w:t>Im gesamten Gebäude herrscht absolutes Rauchverbot. Wir bitten Sie höflichst dies vehement durchzusetzen.</w:t>
      </w:r>
    </w:p>
    <w:p w:rsidR="00481B24" w:rsidRPr="00481B24" w:rsidRDefault="00481B24" w:rsidP="00481B24">
      <w:pPr>
        <w:spacing w:after="0" w:line="240" w:lineRule="auto"/>
        <w:ind w:left="425" w:hanging="425"/>
        <w:jc w:val="both"/>
        <w:rPr>
          <w:sz w:val="16"/>
          <w:szCs w:val="16"/>
        </w:rPr>
      </w:pPr>
    </w:p>
    <w:p w:rsidR="00481B24" w:rsidRPr="00481B24" w:rsidRDefault="00481B24" w:rsidP="00481B24">
      <w:pPr>
        <w:pStyle w:val="Listenabsatz"/>
        <w:numPr>
          <w:ilvl w:val="1"/>
          <w:numId w:val="1"/>
        </w:numPr>
        <w:spacing w:after="0" w:line="240" w:lineRule="auto"/>
        <w:ind w:left="425" w:hanging="425"/>
        <w:jc w:val="both"/>
        <w:rPr>
          <w:sz w:val="16"/>
          <w:szCs w:val="16"/>
        </w:rPr>
      </w:pPr>
      <w:r w:rsidRPr="00481B24">
        <w:rPr>
          <w:sz w:val="16"/>
          <w:szCs w:val="16"/>
        </w:rPr>
        <w:t>Es ist darauf zu achten, dass für Einsatzfahrzeuge der Feuerwehr, Polizei und Rettung während der gesamten Veranstaltungsdauer die Zufahrt ermöglicht wird.</w:t>
      </w:r>
      <w:r w:rsidR="00221AEA">
        <w:rPr>
          <w:sz w:val="16"/>
          <w:szCs w:val="16"/>
        </w:rPr>
        <w:t xml:space="preserve"> </w:t>
      </w:r>
    </w:p>
    <w:p w:rsidR="00481B24" w:rsidRPr="00481B24" w:rsidRDefault="00481B24" w:rsidP="00481B24">
      <w:pPr>
        <w:spacing w:after="0" w:line="240" w:lineRule="auto"/>
        <w:ind w:left="425" w:hanging="425"/>
        <w:jc w:val="both"/>
        <w:rPr>
          <w:sz w:val="16"/>
          <w:szCs w:val="16"/>
        </w:rPr>
      </w:pPr>
    </w:p>
    <w:p w:rsidR="00481B24" w:rsidRPr="00481B24" w:rsidRDefault="00481B24" w:rsidP="00481B24">
      <w:pPr>
        <w:pStyle w:val="Listenabsatz"/>
        <w:numPr>
          <w:ilvl w:val="1"/>
          <w:numId w:val="1"/>
        </w:numPr>
        <w:spacing w:after="0" w:line="240" w:lineRule="auto"/>
        <w:ind w:left="425" w:hanging="425"/>
        <w:jc w:val="both"/>
        <w:rPr>
          <w:sz w:val="16"/>
          <w:szCs w:val="16"/>
        </w:rPr>
      </w:pPr>
      <w:r w:rsidRPr="00481B24">
        <w:rPr>
          <w:sz w:val="16"/>
          <w:szCs w:val="16"/>
        </w:rPr>
        <w:t>Betreffend Dekoration darf kein leicht entflammbares Material verwendet werden. Auch etwaige Bohrungen für Befestigungen oder das Verwenden von Klebe- und Montagebändern bei der vorhandenen Einrichtung hat zu unterbleiben.</w:t>
      </w:r>
    </w:p>
    <w:p w:rsidR="00481B24" w:rsidRPr="00481B24" w:rsidRDefault="00481B24" w:rsidP="00481B24">
      <w:pPr>
        <w:spacing w:after="0" w:line="240" w:lineRule="auto"/>
        <w:ind w:left="425" w:hanging="425"/>
        <w:jc w:val="both"/>
        <w:rPr>
          <w:sz w:val="16"/>
          <w:szCs w:val="16"/>
        </w:rPr>
      </w:pPr>
    </w:p>
    <w:p w:rsidR="00481B24" w:rsidRPr="00481B24" w:rsidRDefault="00481B24" w:rsidP="00481B24">
      <w:pPr>
        <w:pStyle w:val="Listenabsatz"/>
        <w:numPr>
          <w:ilvl w:val="1"/>
          <w:numId w:val="1"/>
        </w:numPr>
        <w:spacing w:after="0" w:line="240" w:lineRule="auto"/>
        <w:ind w:left="425" w:hanging="425"/>
        <w:jc w:val="both"/>
        <w:rPr>
          <w:sz w:val="16"/>
          <w:szCs w:val="16"/>
        </w:rPr>
      </w:pPr>
      <w:r w:rsidRPr="00481B24">
        <w:rPr>
          <w:sz w:val="16"/>
          <w:szCs w:val="16"/>
        </w:rPr>
        <w:t>Der Mieter verpflichtet sich die Grundpauschale zu leisten und nach Rechnungserhalt zu überweisen.</w:t>
      </w:r>
    </w:p>
    <w:p w:rsidR="00481B24" w:rsidRPr="00481B24" w:rsidRDefault="00481B24" w:rsidP="00481B24">
      <w:pPr>
        <w:spacing w:after="0" w:line="240" w:lineRule="auto"/>
        <w:ind w:left="425" w:hanging="425"/>
        <w:jc w:val="both"/>
        <w:rPr>
          <w:sz w:val="16"/>
          <w:szCs w:val="16"/>
        </w:rPr>
      </w:pPr>
    </w:p>
    <w:p w:rsidR="009A2506" w:rsidRDefault="00481B24" w:rsidP="00481B24">
      <w:pPr>
        <w:pStyle w:val="Listenabsatz"/>
        <w:numPr>
          <w:ilvl w:val="1"/>
          <w:numId w:val="1"/>
        </w:numPr>
        <w:spacing w:after="0" w:line="240" w:lineRule="auto"/>
        <w:ind w:left="425" w:hanging="425"/>
        <w:jc w:val="both"/>
        <w:rPr>
          <w:sz w:val="16"/>
          <w:szCs w:val="16"/>
        </w:rPr>
      </w:pPr>
      <w:r w:rsidRPr="00481B24">
        <w:rPr>
          <w:sz w:val="16"/>
          <w:szCs w:val="16"/>
        </w:rPr>
        <w:t>Der Vermieter kann nach Annahme dieser Vereinbarung fristlos von diesem zurück treten, wenn Tatsachen bekannt werden, wonach  die geplante Veranstaltung eine Störung der Ordnung und Sicherheit zu befürchten ist, die Anlage infolge höherer Gewalt nicht zur Verfügung gestellt werden können oder Handlungen gesetzt werden, die dieser Vereinbarung widersprechen. Der Vermieter (Marktgemeinde Rainbach i. M.) kommt hierbei nicht für Ersatzleistungen auf.</w:t>
      </w:r>
    </w:p>
    <w:p w:rsidR="00221AEA" w:rsidRPr="00221AEA" w:rsidRDefault="00221AEA" w:rsidP="00221AEA">
      <w:pPr>
        <w:pStyle w:val="Listenabsatz"/>
        <w:rPr>
          <w:sz w:val="16"/>
          <w:szCs w:val="16"/>
        </w:rPr>
      </w:pPr>
    </w:p>
    <w:p w:rsidR="00221AEA" w:rsidRPr="00481B24" w:rsidRDefault="00221AEA" w:rsidP="00221AEA">
      <w:pPr>
        <w:pStyle w:val="Listenabsatz"/>
        <w:numPr>
          <w:ilvl w:val="1"/>
          <w:numId w:val="1"/>
        </w:numPr>
        <w:spacing w:after="0" w:line="240" w:lineRule="auto"/>
        <w:ind w:left="426" w:hanging="426"/>
        <w:jc w:val="both"/>
        <w:rPr>
          <w:sz w:val="16"/>
          <w:szCs w:val="16"/>
        </w:rPr>
      </w:pPr>
      <w:r w:rsidRPr="00221AEA">
        <w:rPr>
          <w:sz w:val="16"/>
          <w:szCs w:val="16"/>
        </w:rPr>
        <w:t>Sollten bei der Abnahme Abweichungen vom Reinigungszustand festgestellt werden, ist dies sofort zu erledigen. Wird das Reinigungspersonal der Schule in Anspruch genommen so gilt es eine Reinigungspauschale von € 30,- je Person und angefangener halben Stunde zu entrichten.</w:t>
      </w:r>
    </w:p>
    <w:sectPr w:rsidR="00221AEA" w:rsidRPr="00481B24" w:rsidSect="00481B24">
      <w:type w:val="continuous"/>
      <w:pgSz w:w="11906" w:h="16838"/>
      <w:pgMar w:top="1417" w:right="1417" w:bottom="851" w:left="141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C45D8"/>
    <w:multiLevelType w:val="hybridMultilevel"/>
    <w:tmpl w:val="4CBEAB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1D67262"/>
    <w:multiLevelType w:val="hybridMultilevel"/>
    <w:tmpl w:val="C80872B6"/>
    <w:lvl w:ilvl="0" w:tplc="FACAE2A8">
      <w:start w:val="1"/>
      <w:numFmt w:val="decimal"/>
      <w:lvlText w:val="%1."/>
      <w:lvlJc w:val="left"/>
      <w:pPr>
        <w:ind w:left="720" w:hanging="360"/>
      </w:pPr>
      <w:rPr>
        <w:rFonts w:hint="default"/>
        <w:b/>
        <w:sz w:val="36"/>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1AEA3DCD"/>
    <w:multiLevelType w:val="hybridMultilevel"/>
    <w:tmpl w:val="93D4A0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403A35DB"/>
    <w:multiLevelType w:val="hybridMultilevel"/>
    <w:tmpl w:val="C3342162"/>
    <w:lvl w:ilvl="0" w:tplc="32A449E2">
      <w:numFmt w:val="bullet"/>
      <w:lvlText w:val=""/>
      <w:lvlJc w:val="left"/>
      <w:pPr>
        <w:ind w:left="720" w:hanging="360"/>
      </w:pPr>
      <w:rPr>
        <w:rFonts w:ascii="Wingdings" w:eastAsiaTheme="minorHAnsi" w:hAnsi="Wingdings" w:cstheme="minorBidi" w:hint="default"/>
      </w:rPr>
    </w:lvl>
    <w:lvl w:ilvl="1" w:tplc="01C8A1E6">
      <w:numFmt w:val="bullet"/>
      <w:lvlText w:val="•"/>
      <w:lvlJc w:val="left"/>
      <w:pPr>
        <w:ind w:left="1785" w:hanging="705"/>
      </w:pPr>
      <w:rPr>
        <w:rFonts w:ascii="Calibri" w:eastAsiaTheme="minorHAnsi" w:hAnsi="Calibri" w:cstheme="minorBidi"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forms" w:enforcement="1"/>
  <w:defaultTabStop w:val="708"/>
  <w:hyphenationZone w:val="425"/>
  <w:characterSpacingControl w:val="doNotCompress"/>
  <w:compat/>
  <w:rsids>
    <w:rsidRoot w:val="00177DDD"/>
    <w:rsid w:val="00075F79"/>
    <w:rsid w:val="00177DDD"/>
    <w:rsid w:val="0019658A"/>
    <w:rsid w:val="00221AEA"/>
    <w:rsid w:val="00236ACB"/>
    <w:rsid w:val="002B2AFE"/>
    <w:rsid w:val="00396EF2"/>
    <w:rsid w:val="00481B24"/>
    <w:rsid w:val="0078252E"/>
    <w:rsid w:val="0084607C"/>
    <w:rsid w:val="008B1700"/>
    <w:rsid w:val="009A2506"/>
    <w:rsid w:val="00AA0020"/>
    <w:rsid w:val="00B2720D"/>
    <w:rsid w:val="00B6654D"/>
    <w:rsid w:val="00BF1665"/>
    <w:rsid w:val="00F028FF"/>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77DD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177D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177DDD"/>
    <w:pPr>
      <w:ind w:left="720"/>
      <w:contextualSpacing/>
    </w:pPr>
  </w:style>
  <w:style w:type="paragraph" w:customStyle="1" w:styleId="Default">
    <w:name w:val="Default"/>
    <w:rsid w:val="00177DDD"/>
    <w:pPr>
      <w:autoSpaceDE w:val="0"/>
      <w:autoSpaceDN w:val="0"/>
      <w:adjustRightInd w:val="0"/>
      <w:spacing w:after="0" w:line="240" w:lineRule="auto"/>
    </w:pPr>
    <w:rPr>
      <w:rFonts w:ascii="Times New Roman" w:hAnsi="Times New Roman" w:cs="Times New Roman"/>
      <w:color w:val="000000"/>
      <w:sz w:val="24"/>
      <w:szCs w:val="24"/>
    </w:rPr>
  </w:style>
  <w:style w:type="paragraph" w:styleId="NurText">
    <w:name w:val="Plain Text"/>
    <w:basedOn w:val="Standard"/>
    <w:link w:val="NurTextZchn"/>
    <w:uiPriority w:val="99"/>
    <w:rsid w:val="0078252E"/>
    <w:pPr>
      <w:spacing w:after="0" w:line="240" w:lineRule="auto"/>
    </w:pPr>
    <w:rPr>
      <w:rFonts w:ascii="Courier New" w:eastAsia="Times New Roman" w:hAnsi="Courier New" w:cs="Times New Roman"/>
      <w:sz w:val="20"/>
      <w:szCs w:val="20"/>
      <w:lang w:val="de-DE" w:eastAsia="de-DE"/>
    </w:rPr>
  </w:style>
  <w:style w:type="character" w:customStyle="1" w:styleId="NurTextZchn">
    <w:name w:val="Nur Text Zchn"/>
    <w:basedOn w:val="Absatz-Standardschriftart"/>
    <w:link w:val="NurText"/>
    <w:uiPriority w:val="99"/>
    <w:rsid w:val="0078252E"/>
    <w:rPr>
      <w:rFonts w:ascii="Courier New" w:eastAsia="Times New Roman" w:hAnsi="Courier New" w:cs="Times New Roman"/>
      <w:sz w:val="20"/>
      <w:szCs w:val="20"/>
      <w:lang w:val="de-DE" w:eastAsia="de-DE"/>
    </w:rPr>
  </w:style>
  <w:style w:type="paragraph" w:styleId="Fuzeile">
    <w:name w:val="footer"/>
    <w:basedOn w:val="Standard"/>
    <w:link w:val="FuzeileZchn"/>
    <w:uiPriority w:val="99"/>
    <w:unhideWhenUsed/>
    <w:rsid w:val="0078252E"/>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FuzeileZchn">
    <w:name w:val="Fußzeile Zchn"/>
    <w:basedOn w:val="Absatz-Standardschriftart"/>
    <w:link w:val="Fuzeile"/>
    <w:uiPriority w:val="99"/>
    <w:rsid w:val="0078252E"/>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77DD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77D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177DDD"/>
    <w:pPr>
      <w:ind w:left="720"/>
      <w:contextualSpacing/>
    </w:pPr>
  </w:style>
  <w:style w:type="paragraph" w:customStyle="1" w:styleId="Default">
    <w:name w:val="Default"/>
    <w:rsid w:val="00177DDD"/>
    <w:pPr>
      <w:autoSpaceDE w:val="0"/>
      <w:autoSpaceDN w:val="0"/>
      <w:adjustRightInd w:val="0"/>
      <w:spacing w:after="0" w:line="240" w:lineRule="auto"/>
    </w:pPr>
    <w:rPr>
      <w:rFonts w:ascii="Times New Roman" w:hAnsi="Times New Roman" w:cs="Times New Roman"/>
      <w:color w:val="000000"/>
      <w:sz w:val="24"/>
      <w:szCs w:val="24"/>
    </w:rPr>
  </w:style>
  <w:style w:type="paragraph" w:styleId="NurText">
    <w:name w:val="Plain Text"/>
    <w:basedOn w:val="Standard"/>
    <w:link w:val="NurTextZchn"/>
    <w:uiPriority w:val="99"/>
    <w:rsid w:val="0078252E"/>
    <w:pPr>
      <w:spacing w:after="0" w:line="240" w:lineRule="auto"/>
    </w:pPr>
    <w:rPr>
      <w:rFonts w:ascii="Courier New" w:eastAsia="Times New Roman" w:hAnsi="Courier New" w:cs="Times New Roman"/>
      <w:sz w:val="20"/>
      <w:szCs w:val="20"/>
      <w:lang w:val="de-DE" w:eastAsia="de-DE"/>
    </w:rPr>
  </w:style>
  <w:style w:type="character" w:customStyle="1" w:styleId="NurTextZchn">
    <w:name w:val="Nur Text Zchn"/>
    <w:basedOn w:val="Absatz-Standardschriftart"/>
    <w:link w:val="NurText"/>
    <w:uiPriority w:val="99"/>
    <w:rsid w:val="0078252E"/>
    <w:rPr>
      <w:rFonts w:ascii="Courier New" w:eastAsia="Times New Roman" w:hAnsi="Courier New" w:cs="Times New Roman"/>
      <w:sz w:val="20"/>
      <w:szCs w:val="20"/>
      <w:lang w:val="de-DE" w:eastAsia="de-DE"/>
    </w:rPr>
  </w:style>
  <w:style w:type="paragraph" w:styleId="Fuzeile">
    <w:name w:val="footer"/>
    <w:basedOn w:val="Standard"/>
    <w:link w:val="FuzeileZchn"/>
    <w:uiPriority w:val="99"/>
    <w:unhideWhenUsed/>
    <w:rsid w:val="0078252E"/>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FuzeileZchn">
    <w:name w:val="Fußzeile Zchn"/>
    <w:basedOn w:val="Absatz-Standardschriftart"/>
    <w:link w:val="Fuzeile"/>
    <w:uiPriority w:val="99"/>
    <w:rsid w:val="0078252E"/>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1141</Words>
  <Characters>7193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Erwin F.</dc:creator>
  <cp:lastModifiedBy>g40615u09</cp:lastModifiedBy>
  <cp:revision>6</cp:revision>
  <dcterms:created xsi:type="dcterms:W3CDTF">2015-03-30T07:32:00Z</dcterms:created>
  <dcterms:modified xsi:type="dcterms:W3CDTF">2017-05-09T07:03:00Z</dcterms:modified>
</cp:coreProperties>
</file>